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ANNUAL GENERAL MEETING AGENDA – CAREER COUNSELLORS’ CHAPTER – CCPA</w:t>
      </w:r>
    </w:p>
    <w:p w:rsidR="00000000" w:rsidDel="00000000" w:rsidP="00000000" w:rsidRDefault="00000000" w:rsidRPr="00000000" w14:paraId="00000002">
      <w:pPr>
        <w:rPr/>
      </w:pPr>
      <w:r w:rsidDel="00000000" w:rsidR="00000000" w:rsidRPr="00000000">
        <w:rPr>
          <w:rtl w:val="0"/>
        </w:rPr>
        <w:t xml:space="preserve">Tuesday June 4, 12-1pm Eastern (9am Pacific, 1pm Atlantic)</w:t>
      </w:r>
    </w:p>
    <w:p w:rsidR="00000000" w:rsidDel="00000000" w:rsidP="00000000" w:rsidRDefault="00000000" w:rsidRPr="00000000" w14:paraId="00000003">
      <w:pPr>
        <w:spacing w:line="360" w:lineRule="auto"/>
        <w:rPr/>
      </w:pPr>
      <w:hyperlink r:id="rId7">
        <w:r w:rsidDel="00000000" w:rsidR="00000000" w:rsidRPr="00000000">
          <w:rPr>
            <w:color w:val="1155cc"/>
            <w:u w:val="single"/>
            <w:rtl w:val="0"/>
          </w:rPr>
          <w:t xml:space="preserve">https://www.ccpa-accp.ca/chapters/career-counsellors/</w:t>
        </w:r>
      </w:hyperlink>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via Zoom</w:t>
      </w:r>
    </w:p>
    <w:p w:rsidR="00000000" w:rsidDel="00000000" w:rsidP="00000000" w:rsidRDefault="00000000" w:rsidRPr="00000000" w14:paraId="00000005">
      <w:pPr>
        <w:rPr>
          <w:i w:val="1"/>
        </w:rPr>
      </w:pPr>
      <w:r w:rsidDel="00000000" w:rsidR="00000000" w:rsidRPr="00000000">
        <w:rPr>
          <w:rtl w:val="0"/>
        </w:rPr>
      </w:r>
    </w:p>
    <w:p w:rsidR="00000000" w:rsidDel="00000000" w:rsidP="00000000" w:rsidRDefault="00000000" w:rsidRPr="00000000" w14:paraId="00000006">
      <w:pPr>
        <w:rPr>
          <w:i w:val="1"/>
          <w:highlight w:val="yellow"/>
        </w:rPr>
      </w:pPr>
      <w:r w:rsidDel="00000000" w:rsidR="00000000" w:rsidRPr="00000000">
        <w:rPr>
          <w:i w:val="1"/>
          <w:highlight w:val="yellow"/>
          <w:rtl w:val="0"/>
        </w:rPr>
        <w:t xml:space="preserve">Note: We believed Zoom would track attendance, but it did not. The following list is a best guess.</w:t>
      </w:r>
    </w:p>
    <w:p w:rsidR="00000000" w:rsidDel="00000000" w:rsidP="00000000" w:rsidRDefault="00000000" w:rsidRPr="00000000" w14:paraId="00000007">
      <w:pPr>
        <w:rPr>
          <w:highlight w:val="yellow"/>
        </w:rPr>
      </w:pPr>
      <w:r w:rsidDel="00000000" w:rsidR="00000000" w:rsidRPr="00000000">
        <w:rPr>
          <w:highlight w:val="yellow"/>
          <w:rtl w:val="0"/>
        </w:rPr>
        <w:t xml:space="preserve">In attendance: Jen Davies, Dawn Schell, Christine Frigault, Pat MacIntosh, Juliana Wiens,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Registered were:</w:t>
      </w:r>
    </w:p>
    <w:p w:rsidR="00000000" w:rsidDel="00000000" w:rsidP="00000000" w:rsidRDefault="00000000" w:rsidRPr="00000000" w14:paraId="0000000A">
      <w:pPr>
        <w:rPr/>
      </w:pPr>
      <w:r w:rsidDel="00000000" w:rsidR="00000000" w:rsidRPr="00000000">
        <w:rPr>
          <w:rtl w:val="0"/>
        </w:rPr>
      </w:r>
    </w:p>
    <w:tbl>
      <w:tblPr>
        <w:tblStyle w:val="Table1"/>
        <w:tblW w:w="51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5"/>
        <w:gridCol w:w="2585"/>
        <w:tblGridChange w:id="0">
          <w:tblGrid>
            <w:gridCol w:w="2585"/>
            <w:gridCol w:w="258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tl w:val="0"/>
              </w:rPr>
              <w:t xml:space="preserve">David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t xml:space="preserve">Glickman</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rtl w:val="0"/>
              </w:rPr>
              <w:t xml:space="preserve">Eunice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Uwase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rtl w:val="0"/>
              </w:rPr>
              <w:t xml:space="preserve">Nisany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Gnanamoorthy</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t xml:space="preserve">Karen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Barclay-Matheson</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Daria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Zhurlova</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Lynda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Tessier</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Farzaneh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Jamdar</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Karen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Schaffer</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Vanessa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Montes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Sheryl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Playford</w:t>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i w:val="1"/>
        </w:rPr>
      </w:pPr>
      <w:r w:rsidDel="00000000" w:rsidR="00000000" w:rsidRPr="00000000">
        <w:rPr>
          <w:b w:val="1"/>
          <w:i w:val="1"/>
          <w:rtl w:val="0"/>
        </w:rPr>
        <w:t xml:space="preserve">Note: Jen Davies made all motions, and all motions were approved/accepted by a majority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tl w:val="0"/>
        </w:rPr>
        <w:t xml:space="preserve">Welcome (Jen Davies)</w:t>
      </w:r>
    </w:p>
    <w:p w:rsidR="00000000" w:rsidDel="00000000" w:rsidP="00000000" w:rsidRDefault="00000000" w:rsidRPr="00000000" w14:paraId="00000025">
      <w:pPr>
        <w:spacing w:line="360" w:lineRule="auto"/>
        <w:rPr/>
      </w:pPr>
      <w:r w:rsidDel="00000000" w:rsidR="00000000" w:rsidRPr="00000000">
        <w:rPr>
          <w:rtl w:val="0"/>
        </w:rPr>
        <w:t xml:space="preserve">Land Acknowledgement (Jen Davies invited folks to offer their own as well)</w:t>
      </w:r>
    </w:p>
    <w:p w:rsidR="00000000" w:rsidDel="00000000" w:rsidP="00000000" w:rsidRDefault="00000000" w:rsidRPr="00000000" w14:paraId="00000026">
      <w:pPr>
        <w:spacing w:line="360" w:lineRule="auto"/>
        <w:rPr/>
      </w:pPr>
      <w:r w:rsidDel="00000000" w:rsidR="00000000" w:rsidRPr="00000000">
        <w:rPr>
          <w:rtl w:val="0"/>
        </w:rPr>
        <w:t xml:space="preserve">Approval of Agenda for this Meeting</w:t>
      </w:r>
    </w:p>
    <w:p w:rsidR="00000000" w:rsidDel="00000000" w:rsidP="00000000" w:rsidRDefault="00000000" w:rsidRPr="00000000" w14:paraId="00000027">
      <w:pPr>
        <w:spacing w:line="360" w:lineRule="auto"/>
        <w:rPr/>
      </w:pPr>
      <w:r w:rsidDel="00000000" w:rsidR="00000000" w:rsidRPr="00000000">
        <w:rPr>
          <w:rtl w:val="0"/>
        </w:rPr>
        <w:t xml:space="preserve">AGM Business:</w:t>
      </w:r>
    </w:p>
    <w:p w:rsidR="00000000" w:rsidDel="00000000" w:rsidP="00000000" w:rsidRDefault="00000000" w:rsidRPr="00000000" w14:paraId="00000028">
      <w:pPr>
        <w:numPr>
          <w:ilvl w:val="0"/>
          <w:numId w:val="1"/>
        </w:numPr>
        <w:spacing w:line="360" w:lineRule="auto"/>
        <w:ind w:left="720" w:hanging="360"/>
        <w:rPr>
          <w:u w:val="none"/>
        </w:rPr>
      </w:pPr>
      <w:r w:rsidDel="00000000" w:rsidR="00000000" w:rsidRPr="00000000">
        <w:rPr>
          <w:rtl w:val="0"/>
        </w:rPr>
        <w:t xml:space="preserve">Approval of 2023 AGM minutes – June 5, 2023</w:t>
      </w:r>
      <w:r w:rsidDel="00000000" w:rsidR="00000000" w:rsidRPr="00000000">
        <w:rPr>
          <w:rtl w:val="0"/>
        </w:rPr>
      </w:r>
    </w:p>
    <w:p w:rsidR="00000000" w:rsidDel="00000000" w:rsidP="00000000" w:rsidRDefault="00000000" w:rsidRPr="00000000" w14:paraId="00000029">
      <w:pPr>
        <w:spacing w:line="360" w:lineRule="auto"/>
        <w:ind w:left="720" w:firstLine="0"/>
        <w:rPr/>
      </w:pPr>
      <w:hyperlink r:id="rId8">
        <w:r w:rsidDel="00000000" w:rsidR="00000000" w:rsidRPr="00000000">
          <w:rPr>
            <w:color w:val="1155cc"/>
            <w:u w:val="single"/>
            <w:rtl w:val="0"/>
          </w:rPr>
          <w:t xml:space="preserve">https://docs.google.com/document/d/1rPJ5r097s9DZ1Pn6B_GLLEwlq71Vux4y/edit?usp=sharing&amp;ouid=105995520070504089547&amp;rtpof=true&amp;sd=true</w:t>
        </w:r>
      </w:hyperlink>
      <w:r w:rsidDel="00000000" w:rsidR="00000000" w:rsidRPr="00000000">
        <w:rPr>
          <w:rtl w:val="0"/>
        </w:rPr>
      </w:r>
    </w:p>
    <w:p w:rsidR="00000000" w:rsidDel="00000000" w:rsidP="00000000" w:rsidRDefault="00000000" w:rsidRPr="00000000" w14:paraId="0000002A">
      <w:pPr>
        <w:numPr>
          <w:ilvl w:val="0"/>
          <w:numId w:val="1"/>
        </w:numPr>
        <w:spacing w:line="360" w:lineRule="auto"/>
        <w:ind w:left="720" w:hanging="360"/>
        <w:rPr>
          <w:u w:val="none"/>
        </w:rPr>
      </w:pPr>
      <w:r w:rsidDel="00000000" w:rsidR="00000000" w:rsidRPr="00000000">
        <w:rPr>
          <w:rtl w:val="0"/>
        </w:rPr>
        <w:t xml:space="preserve">President’s Report – Jen Davies</w:t>
      </w:r>
      <w:r w:rsidDel="00000000" w:rsidR="00000000" w:rsidRPr="00000000">
        <w:rPr>
          <w:rtl w:val="0"/>
        </w:rPr>
      </w:r>
    </w:p>
    <w:p w:rsidR="00000000" w:rsidDel="00000000" w:rsidP="00000000" w:rsidRDefault="00000000" w:rsidRPr="00000000" w14:paraId="0000002B">
      <w:pPr>
        <w:numPr>
          <w:ilvl w:val="0"/>
          <w:numId w:val="1"/>
        </w:numPr>
        <w:spacing w:line="360" w:lineRule="auto"/>
        <w:ind w:left="720" w:hanging="360"/>
        <w:rPr>
          <w:u w:val="none"/>
        </w:rPr>
      </w:pPr>
      <w:r w:rsidDel="00000000" w:rsidR="00000000" w:rsidRPr="00000000">
        <w:rPr>
          <w:rtl w:val="0"/>
        </w:rPr>
        <w:t xml:space="preserve">Treasurer’s Report – Jen Davies </w:t>
      </w:r>
      <w:r w:rsidDel="00000000" w:rsidR="00000000" w:rsidRPr="00000000">
        <w:rPr>
          <w:rtl w:val="0"/>
        </w:rPr>
      </w:r>
    </w:p>
    <w:p w:rsidR="00000000" w:rsidDel="00000000" w:rsidP="00000000" w:rsidRDefault="00000000" w:rsidRPr="00000000" w14:paraId="0000002C">
      <w:pPr>
        <w:numPr>
          <w:ilvl w:val="0"/>
          <w:numId w:val="1"/>
        </w:numPr>
        <w:spacing w:line="360" w:lineRule="auto"/>
        <w:ind w:left="720" w:hanging="360"/>
        <w:rPr>
          <w:u w:val="none"/>
        </w:rPr>
      </w:pPr>
      <w:r w:rsidDel="00000000" w:rsidR="00000000" w:rsidRPr="00000000">
        <w:rPr>
          <w:rtl w:val="0"/>
        </w:rPr>
        <w:t xml:space="preserve">Social Media Report – Judith MacKinnon </w:t>
      </w:r>
      <w:r w:rsidDel="00000000" w:rsidR="00000000" w:rsidRPr="00000000">
        <w:rPr>
          <w:rtl w:val="0"/>
        </w:rPr>
      </w:r>
    </w:p>
    <w:p w:rsidR="00000000" w:rsidDel="00000000" w:rsidP="00000000" w:rsidRDefault="00000000" w:rsidRPr="00000000" w14:paraId="0000002D">
      <w:pPr>
        <w:numPr>
          <w:ilvl w:val="0"/>
          <w:numId w:val="1"/>
        </w:numPr>
        <w:spacing w:line="360" w:lineRule="auto"/>
        <w:ind w:left="720" w:hanging="360"/>
        <w:rPr>
          <w:u w:val="none"/>
        </w:rPr>
      </w:pPr>
      <w:r w:rsidDel="00000000" w:rsidR="00000000" w:rsidRPr="00000000">
        <w:rPr>
          <w:rtl w:val="0"/>
        </w:rPr>
        <w:t xml:space="preserve">Update on </w:t>
      </w:r>
      <w:hyperlink r:id="rId9">
        <w:r w:rsidDel="00000000" w:rsidR="00000000" w:rsidRPr="00000000">
          <w:rPr>
            <w:color w:val="1155cc"/>
            <w:u w:val="single"/>
            <w:rtl w:val="0"/>
          </w:rPr>
          <w:t xml:space="preserve">Career Counselling Guidelines</w:t>
        </w:r>
      </w:hyperlink>
      <w:r w:rsidDel="00000000" w:rsidR="00000000" w:rsidRPr="00000000">
        <w:rPr>
          <w:rtl w:val="0"/>
        </w:rPr>
        <w:t xml:space="preserve"> for any counselling context - Dawn Schell</w:t>
      </w:r>
      <w:r w:rsidDel="00000000" w:rsidR="00000000" w:rsidRPr="00000000">
        <w:rPr>
          <w:rtl w:val="0"/>
        </w:rPr>
      </w:r>
    </w:p>
    <w:p w:rsidR="00000000" w:rsidDel="00000000" w:rsidP="00000000" w:rsidRDefault="00000000" w:rsidRPr="00000000" w14:paraId="0000002E">
      <w:pPr>
        <w:numPr>
          <w:ilvl w:val="0"/>
          <w:numId w:val="1"/>
        </w:numPr>
        <w:spacing w:line="360" w:lineRule="auto"/>
        <w:ind w:left="720" w:hanging="360"/>
        <w:rPr>
          <w:u w:val="none"/>
        </w:rPr>
      </w:pPr>
      <w:r w:rsidDel="00000000" w:rsidR="00000000" w:rsidRPr="00000000">
        <w:rPr>
          <w:rtl w:val="0"/>
        </w:rPr>
        <w:t xml:space="preserve">Confirmation of Executive for 2024/2025</w:t>
      </w:r>
      <w:r w:rsidDel="00000000" w:rsidR="00000000" w:rsidRPr="00000000">
        <w:rPr>
          <w:rtl w:val="0"/>
        </w:rPr>
      </w:r>
    </w:p>
    <w:p w:rsidR="00000000" w:rsidDel="00000000" w:rsidP="00000000" w:rsidRDefault="00000000" w:rsidRPr="00000000" w14:paraId="0000002F">
      <w:pPr>
        <w:numPr>
          <w:ilvl w:val="1"/>
          <w:numId w:val="1"/>
        </w:numPr>
        <w:spacing w:line="360" w:lineRule="auto"/>
        <w:ind w:left="1440" w:hanging="360"/>
        <w:rPr/>
      </w:pPr>
      <w:r w:rsidDel="00000000" w:rsidR="00000000" w:rsidRPr="00000000">
        <w:rPr>
          <w:rtl w:val="0"/>
        </w:rPr>
        <w:t xml:space="preserve">Past President: Dawn Schell (no action required)</w:t>
      </w:r>
    </w:p>
    <w:p w:rsidR="00000000" w:rsidDel="00000000" w:rsidP="00000000" w:rsidRDefault="00000000" w:rsidRPr="00000000" w14:paraId="00000030">
      <w:pPr>
        <w:numPr>
          <w:ilvl w:val="1"/>
          <w:numId w:val="1"/>
        </w:numPr>
        <w:spacing w:line="360" w:lineRule="auto"/>
        <w:ind w:left="1440" w:hanging="360"/>
        <w:rPr/>
      </w:pPr>
      <w:r w:rsidDel="00000000" w:rsidR="00000000" w:rsidRPr="00000000">
        <w:rPr>
          <w:rtl w:val="0"/>
        </w:rPr>
        <w:t xml:space="preserve">President: Jen Davies (no action required, 1 year remaining)</w:t>
      </w:r>
    </w:p>
    <w:p w:rsidR="00000000" w:rsidDel="00000000" w:rsidP="00000000" w:rsidRDefault="00000000" w:rsidRPr="00000000" w14:paraId="00000031">
      <w:pPr>
        <w:numPr>
          <w:ilvl w:val="1"/>
          <w:numId w:val="1"/>
        </w:numPr>
        <w:spacing w:line="360" w:lineRule="auto"/>
        <w:ind w:left="1440" w:hanging="360"/>
        <w:rPr/>
      </w:pPr>
      <w:r w:rsidDel="00000000" w:rsidR="00000000" w:rsidRPr="00000000">
        <w:rPr>
          <w:rtl w:val="0"/>
        </w:rPr>
        <w:t xml:space="preserve">President-Elect role: Vacant (nominees welcome)</w:t>
      </w:r>
    </w:p>
    <w:p w:rsidR="00000000" w:rsidDel="00000000" w:rsidP="00000000" w:rsidRDefault="00000000" w:rsidRPr="00000000" w14:paraId="00000032">
      <w:pPr>
        <w:numPr>
          <w:ilvl w:val="1"/>
          <w:numId w:val="1"/>
        </w:numPr>
        <w:spacing w:line="360" w:lineRule="auto"/>
        <w:ind w:left="1440" w:hanging="360"/>
        <w:rPr/>
      </w:pPr>
      <w:r w:rsidDel="00000000" w:rsidR="00000000" w:rsidRPr="00000000">
        <w:rPr>
          <w:rtl w:val="0"/>
        </w:rPr>
        <w:t xml:space="preserve">Treasurer: Christine Frigault (vote)</w:t>
      </w:r>
    </w:p>
    <w:p w:rsidR="00000000" w:rsidDel="00000000" w:rsidP="00000000" w:rsidRDefault="00000000" w:rsidRPr="00000000" w14:paraId="00000033">
      <w:pPr>
        <w:numPr>
          <w:ilvl w:val="1"/>
          <w:numId w:val="1"/>
        </w:numPr>
        <w:spacing w:line="360" w:lineRule="auto"/>
        <w:ind w:left="1440" w:hanging="360"/>
        <w:rPr/>
      </w:pPr>
      <w:r w:rsidDel="00000000" w:rsidR="00000000" w:rsidRPr="00000000">
        <w:rPr>
          <w:rtl w:val="0"/>
        </w:rPr>
        <w:t xml:space="preserve">Members at Large: Judith, Tanya, ________ (vote)</w:t>
      </w:r>
    </w:p>
    <w:p w:rsidR="00000000" w:rsidDel="00000000" w:rsidP="00000000" w:rsidRDefault="00000000" w:rsidRPr="00000000" w14:paraId="00000034">
      <w:pPr>
        <w:numPr>
          <w:ilvl w:val="1"/>
          <w:numId w:val="1"/>
        </w:numPr>
        <w:spacing w:line="360" w:lineRule="auto"/>
        <w:ind w:left="1440" w:hanging="360"/>
        <w:rPr/>
      </w:pPr>
      <w:r w:rsidDel="00000000" w:rsidR="00000000" w:rsidRPr="00000000">
        <w:rPr>
          <w:rtl w:val="0"/>
        </w:rPr>
        <w:t xml:space="preserve">Members at Large: Rhian, Nat, Pat M: (1-year remaining on terms)</w:t>
      </w:r>
    </w:p>
    <w:p w:rsidR="00000000" w:rsidDel="00000000" w:rsidP="00000000" w:rsidRDefault="00000000" w:rsidRPr="00000000" w14:paraId="00000035">
      <w:pPr>
        <w:spacing w:line="360" w:lineRule="auto"/>
        <w:rPr/>
      </w:pPr>
      <w:r w:rsidDel="00000000" w:rsidR="00000000" w:rsidRPr="00000000">
        <w:rPr>
          <w:rtl w:val="0"/>
        </w:rPr>
        <w:t xml:space="preserve">Other Business - None</w:t>
      </w:r>
    </w:p>
    <w:p w:rsidR="00000000" w:rsidDel="00000000" w:rsidP="00000000" w:rsidRDefault="00000000" w:rsidRPr="00000000" w14:paraId="00000036">
      <w:pPr>
        <w:spacing w:line="360" w:lineRule="auto"/>
        <w:rPr/>
      </w:pPr>
      <w:r w:rsidDel="00000000" w:rsidR="00000000" w:rsidRPr="00000000">
        <w:rPr>
          <w:rtl w:val="0"/>
        </w:rPr>
        <w:t xml:space="preserve">Questions &amp; Answers - None separate from specified topics</w:t>
      </w:r>
    </w:p>
    <w:p w:rsidR="00000000" w:rsidDel="00000000" w:rsidP="00000000" w:rsidRDefault="00000000" w:rsidRPr="00000000" w14:paraId="00000037">
      <w:pPr>
        <w:spacing w:line="360" w:lineRule="auto"/>
        <w:rPr/>
      </w:pPr>
      <w:r w:rsidDel="00000000" w:rsidR="00000000" w:rsidRPr="00000000">
        <w:rPr>
          <w:rtl w:val="0"/>
        </w:rPr>
        <w:t xml:space="preserve">Chapter Purpose Discussion - see document: </w:t>
      </w:r>
      <w:hyperlink r:id="rId10">
        <w:r w:rsidDel="00000000" w:rsidR="00000000" w:rsidRPr="00000000">
          <w:rPr>
            <w:color w:val="1155cc"/>
            <w:u w:val="single"/>
            <w:rtl w:val="0"/>
          </w:rPr>
          <w:t xml:space="preserve">https://docs.google.com/document/d/19sIgJyggDiI9xafHUP0LKvx8vP6B-2fj8Z_CPHMGXIk/edit?usp=sharing</w:t>
        </w:r>
      </w:hyperlink>
      <w:r w:rsidDel="00000000" w:rsidR="00000000" w:rsidRPr="00000000">
        <w:rPr>
          <w:rtl w:val="0"/>
        </w:rPr>
        <w:t xml:space="preserve"> </w:t>
      </w:r>
    </w:p>
    <w:p w:rsidR="00000000" w:rsidDel="00000000" w:rsidP="00000000" w:rsidRDefault="00000000" w:rsidRPr="00000000" w14:paraId="00000038">
      <w:pPr>
        <w:spacing w:line="360" w:lineRule="auto"/>
        <w:rPr/>
      </w:pPr>
      <w:r w:rsidDel="00000000" w:rsidR="00000000" w:rsidRPr="00000000">
        <w:rPr>
          <w:rtl w:val="0"/>
        </w:rPr>
        <w:tab/>
        <w:t xml:space="preserve">Jen offered to schedule follow up conversations on this topic, one in summer and one in Fall</w:t>
      </w:r>
    </w:p>
    <w:p w:rsidR="00000000" w:rsidDel="00000000" w:rsidP="00000000" w:rsidRDefault="00000000" w:rsidRPr="00000000" w14:paraId="00000039">
      <w:pPr>
        <w:spacing w:line="360" w:lineRule="auto"/>
        <w:rPr/>
      </w:pPr>
      <w:r w:rsidDel="00000000" w:rsidR="00000000" w:rsidRPr="00000000">
        <w:rPr>
          <w:rtl w:val="0"/>
        </w:rPr>
        <w:t xml:space="preserve">Reminders of available grants and criteria: </w:t>
      </w:r>
    </w:p>
    <w:p w:rsidR="00000000" w:rsidDel="00000000" w:rsidP="00000000" w:rsidRDefault="00000000" w:rsidRPr="00000000" w14:paraId="0000003A">
      <w:pPr>
        <w:spacing w:line="360" w:lineRule="auto"/>
        <w:ind w:left="720" w:firstLine="0"/>
        <w:rPr/>
      </w:pPr>
      <w:r w:rsidDel="00000000" w:rsidR="00000000" w:rsidRPr="00000000">
        <w:rPr>
          <w:rtl w:val="0"/>
        </w:rPr>
        <w:t xml:space="preserve">Practitioner Grant </w:t>
      </w:r>
    </w:p>
    <w:p w:rsidR="00000000" w:rsidDel="00000000" w:rsidP="00000000" w:rsidRDefault="00000000" w:rsidRPr="00000000" w14:paraId="0000003B">
      <w:pPr>
        <w:spacing w:line="360" w:lineRule="auto"/>
        <w:ind w:left="720" w:firstLine="0"/>
        <w:rPr/>
      </w:pPr>
      <w:r w:rsidDel="00000000" w:rsidR="00000000" w:rsidRPr="00000000">
        <w:rPr>
          <w:rtl w:val="0"/>
        </w:rPr>
        <w:t xml:space="preserve">Vance Peavy Travel Grant </w:t>
      </w:r>
    </w:p>
    <w:p w:rsidR="00000000" w:rsidDel="00000000" w:rsidP="00000000" w:rsidRDefault="00000000" w:rsidRPr="00000000" w14:paraId="0000003C">
      <w:pPr>
        <w:spacing w:line="360" w:lineRule="auto"/>
        <w:ind w:left="720" w:firstLine="0"/>
        <w:rPr/>
      </w:pPr>
      <w:r w:rsidDel="00000000" w:rsidR="00000000" w:rsidRPr="00000000">
        <w:rPr>
          <w:rtl w:val="0"/>
        </w:rPr>
        <w:t xml:space="preserve">Find these here: </w:t>
      </w:r>
      <w:hyperlink r:id="rId11">
        <w:r w:rsidDel="00000000" w:rsidR="00000000" w:rsidRPr="00000000">
          <w:rPr>
            <w:color w:val="1155cc"/>
            <w:u w:val="single"/>
            <w:rtl w:val="0"/>
          </w:rPr>
          <w:t xml:space="preserve">https://www.ccpa-accp.ca/chapters/career-counsellors/</w:t>
        </w:r>
      </w:hyperlink>
      <w:r w:rsidDel="00000000" w:rsidR="00000000" w:rsidRPr="00000000">
        <w:rPr>
          <w:rtl w:val="0"/>
        </w:rPr>
        <w:t xml:space="preserve"> </w:t>
      </w:r>
    </w:p>
    <w:p w:rsidR="00000000" w:rsidDel="00000000" w:rsidP="00000000" w:rsidRDefault="00000000" w:rsidRPr="00000000" w14:paraId="0000003D">
      <w:pPr>
        <w:spacing w:line="360" w:lineRule="auto"/>
        <w:rPr/>
      </w:pPr>
      <w:r w:rsidDel="00000000" w:rsidR="00000000" w:rsidRPr="00000000">
        <w:rPr>
          <w:rtl w:val="0"/>
        </w:rPr>
        <w:t xml:space="preserve">Gratitudes</w:t>
      </w:r>
    </w:p>
    <w:p w:rsidR="00000000" w:rsidDel="00000000" w:rsidP="00000000" w:rsidRDefault="00000000" w:rsidRPr="00000000" w14:paraId="0000003E">
      <w:pPr>
        <w:spacing w:line="360" w:lineRule="auto"/>
        <w:rPr/>
      </w:pPr>
      <w:r w:rsidDel="00000000" w:rsidR="00000000" w:rsidRPr="00000000">
        <w:rPr>
          <w:rtl w:val="0"/>
        </w:rPr>
        <w:t xml:space="preserve">Adjournment </w:t>
      </w:r>
    </w:p>
    <w:p w:rsidR="00000000" w:rsidDel="00000000" w:rsidP="00000000" w:rsidRDefault="00000000" w:rsidRPr="00000000" w14:paraId="0000003F">
      <w:pPr>
        <w:rPr/>
      </w:pPr>
      <w:r w:rsidDel="00000000" w:rsidR="00000000" w:rsidRPr="00000000">
        <w:br w:type="page"/>
      </w:r>
      <w:r w:rsidDel="00000000" w:rsidR="00000000" w:rsidRPr="00000000">
        <w:rPr>
          <w:rtl w:val="0"/>
        </w:rPr>
      </w:r>
    </w:p>
    <w:p w:rsidR="00000000" w:rsidDel="00000000" w:rsidP="00000000" w:rsidRDefault="00000000" w:rsidRPr="00000000" w14:paraId="00000040">
      <w:pPr>
        <w:spacing w:after="240" w:before="240" w:line="331.2" w:lineRule="auto"/>
        <w:ind w:left="600" w:right="600" w:firstLine="0"/>
        <w:jc w:val="center"/>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rtl w:val="0"/>
        </w:rPr>
        <w:t xml:space="preserve">CCPA Career Counsellors Chapter</w:t>
      </w:r>
    </w:p>
    <w:p w:rsidR="00000000" w:rsidDel="00000000" w:rsidP="00000000" w:rsidRDefault="00000000" w:rsidRPr="00000000" w14:paraId="00000041">
      <w:pPr>
        <w:spacing w:after="240" w:before="240" w:line="331.2" w:lineRule="auto"/>
        <w:ind w:left="600" w:right="600" w:firstLine="0"/>
        <w:jc w:val="center"/>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rtl w:val="0"/>
        </w:rPr>
        <w:t xml:space="preserve">President’s Annual Report </w:t>
      </w:r>
    </w:p>
    <w:p w:rsidR="00000000" w:rsidDel="00000000" w:rsidP="00000000" w:rsidRDefault="00000000" w:rsidRPr="00000000" w14:paraId="00000042">
      <w:pPr>
        <w:spacing w:after="240" w:before="240" w:line="331.2" w:lineRule="auto"/>
        <w:ind w:left="600" w:right="600" w:firstLine="0"/>
        <w:jc w:val="center"/>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rtl w:val="0"/>
        </w:rPr>
        <w:t xml:space="preserve">June 2024</w:t>
      </w:r>
    </w:p>
    <w:p w:rsidR="00000000" w:rsidDel="00000000" w:rsidP="00000000" w:rsidRDefault="00000000" w:rsidRPr="00000000" w14:paraId="00000043">
      <w:pPr>
        <w:spacing w:after="240" w:before="240" w:line="331.2" w:lineRule="auto"/>
        <w:ind w:left="60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 </w:t>
      </w:r>
    </w:p>
    <w:p w:rsidR="00000000" w:rsidDel="00000000" w:rsidP="00000000" w:rsidRDefault="00000000" w:rsidRPr="00000000" w14:paraId="00000044">
      <w:pPr>
        <w:spacing w:after="240" w:before="240" w:line="331.2" w:lineRule="auto"/>
        <w:ind w:left="600" w:right="600" w:firstLine="0"/>
        <w:rPr>
          <w:rFonts w:ascii="Arial" w:cs="Arial" w:eastAsia="Arial" w:hAnsi="Arial"/>
          <w:b w:val="1"/>
          <w:color w:val="222222"/>
          <w:highlight w:val="white"/>
          <w:u w:val="single"/>
        </w:rPr>
      </w:pPr>
      <w:r w:rsidDel="00000000" w:rsidR="00000000" w:rsidRPr="00000000">
        <w:rPr>
          <w:rFonts w:ascii="Arial" w:cs="Arial" w:eastAsia="Arial" w:hAnsi="Arial"/>
          <w:b w:val="1"/>
          <w:color w:val="222222"/>
          <w:highlight w:val="white"/>
          <w:u w:val="single"/>
          <w:rtl w:val="0"/>
        </w:rPr>
        <w:t xml:space="preserve">Introduction:</w:t>
      </w:r>
    </w:p>
    <w:p w:rsidR="00000000" w:rsidDel="00000000" w:rsidP="00000000" w:rsidRDefault="00000000" w:rsidRPr="00000000" w14:paraId="00000045">
      <w:pPr>
        <w:spacing w:after="240" w:before="240" w:line="331.2" w:lineRule="auto"/>
        <w:ind w:left="60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Career Counsellors Chapter is engaged throughout the year in a range of activities.</w:t>
      </w:r>
    </w:p>
    <w:p w:rsidR="00000000" w:rsidDel="00000000" w:rsidP="00000000" w:rsidRDefault="00000000" w:rsidRPr="00000000" w14:paraId="00000046">
      <w:pPr>
        <w:pBdr>
          <w:top w:color="000000" w:space="0" w:sz="0" w:val="none"/>
          <w:left w:color="000000" w:space="18" w:sz="0" w:val="none"/>
          <w:bottom w:color="000000" w:space="0" w:sz="0" w:val="none"/>
          <w:right w:color="000000" w:space="0" w:sz="0" w:val="none"/>
          <w:between w:color="000000" w:space="0" w:sz="0" w:val="none"/>
        </w:pBdr>
        <w:spacing w:after="240" w:before="240" w:line="331.2" w:lineRule="auto"/>
        <w:ind w:left="60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Arial" w:cs="Arial" w:eastAsia="Arial" w:hAnsi="Arial"/>
          <w:color w:val="222222"/>
          <w:highlight w:val="white"/>
          <w:rtl w:val="0"/>
        </w:rPr>
        <w:t xml:space="preserve">We engage through social media as well as communicating with our members via email.</w:t>
      </w:r>
    </w:p>
    <w:p w:rsidR="00000000" w:rsidDel="00000000" w:rsidP="00000000" w:rsidRDefault="00000000" w:rsidRPr="00000000" w14:paraId="00000047">
      <w:pPr>
        <w:pBdr>
          <w:top w:color="000000" w:space="0" w:sz="0" w:val="none"/>
          <w:left w:color="000000" w:space="18" w:sz="0" w:val="none"/>
          <w:bottom w:color="000000" w:space="0" w:sz="0" w:val="none"/>
          <w:right w:color="000000" w:space="0" w:sz="0" w:val="none"/>
          <w:between w:color="000000" w:space="0" w:sz="0" w:val="none"/>
        </w:pBdr>
        <w:spacing w:after="240" w:before="240" w:line="331.2" w:lineRule="auto"/>
        <w:ind w:left="60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Arial" w:cs="Arial" w:eastAsia="Arial" w:hAnsi="Arial"/>
          <w:color w:val="222222"/>
          <w:highlight w:val="white"/>
          <w:rtl w:val="0"/>
        </w:rPr>
        <w:t xml:space="preserve">We host events on topics of interest to members which also come with Continuing Education Credits as appropriate.</w:t>
      </w:r>
    </w:p>
    <w:p w:rsidR="00000000" w:rsidDel="00000000" w:rsidP="00000000" w:rsidRDefault="00000000" w:rsidRPr="00000000" w14:paraId="00000048">
      <w:pPr>
        <w:pBdr>
          <w:top w:color="000000" w:space="0" w:sz="0" w:val="none"/>
          <w:left w:color="000000" w:space="18" w:sz="0" w:val="none"/>
          <w:bottom w:color="000000" w:space="0" w:sz="0" w:val="none"/>
          <w:right w:color="000000" w:space="0" w:sz="0" w:val="none"/>
          <w:between w:color="000000" w:space="0" w:sz="0" w:val="none"/>
        </w:pBdr>
        <w:spacing w:after="240" w:before="240" w:line="331.2" w:lineRule="auto"/>
        <w:ind w:left="60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Arial" w:cs="Arial" w:eastAsia="Arial" w:hAnsi="Arial"/>
          <w:color w:val="222222"/>
          <w:highlight w:val="white"/>
          <w:rtl w:val="0"/>
        </w:rPr>
        <w:t xml:space="preserve">We are actively involved in Canada Career Month / with the Canadian Council for Career Development.</w:t>
      </w:r>
    </w:p>
    <w:p w:rsidR="00000000" w:rsidDel="00000000" w:rsidP="00000000" w:rsidRDefault="00000000" w:rsidRPr="00000000" w14:paraId="00000049">
      <w:pPr>
        <w:pBdr>
          <w:top w:color="000000" w:space="0" w:sz="0" w:val="none"/>
          <w:left w:color="000000" w:space="18" w:sz="0" w:val="none"/>
          <w:bottom w:color="000000" w:space="0" w:sz="0" w:val="none"/>
          <w:right w:color="000000" w:space="0" w:sz="0" w:val="none"/>
          <w:between w:color="000000" w:space="0" w:sz="0" w:val="none"/>
        </w:pBdr>
        <w:spacing w:after="240" w:before="240" w:line="331.2" w:lineRule="auto"/>
        <w:ind w:left="600" w:right="600" w:firstLine="0"/>
        <w:rPr>
          <w:rFonts w:ascii="Arial" w:cs="Arial" w:eastAsia="Arial" w:hAnsi="Arial"/>
          <w:i w:val="1"/>
          <w:color w:val="222222"/>
          <w:highlight w:val="white"/>
        </w:rPr>
      </w:pPr>
      <w:r w:rsidDel="00000000" w:rsidR="00000000" w:rsidRPr="00000000">
        <w:rPr>
          <w:rFonts w:ascii="Arial" w:cs="Arial" w:eastAsia="Arial" w:hAnsi="Arial"/>
          <w:color w:val="2222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Arial" w:cs="Arial" w:eastAsia="Arial" w:hAnsi="Arial"/>
          <w:color w:val="222222"/>
          <w:highlight w:val="white"/>
          <w:rtl w:val="0"/>
        </w:rPr>
        <w:t xml:space="preserve">We offer the </w:t>
      </w:r>
      <w:r w:rsidDel="00000000" w:rsidR="00000000" w:rsidRPr="00000000">
        <w:rPr>
          <w:rFonts w:ascii="Arial" w:cs="Arial" w:eastAsia="Arial" w:hAnsi="Arial"/>
          <w:i w:val="1"/>
          <w:color w:val="222222"/>
          <w:highlight w:val="white"/>
          <w:rtl w:val="0"/>
        </w:rPr>
        <w:t xml:space="preserve">Career Counsellors Chapter Practitioner Grant for Practice-Based Research</w:t>
      </w:r>
      <w:r w:rsidDel="00000000" w:rsidR="00000000" w:rsidRPr="00000000">
        <w:rPr>
          <w:rFonts w:ascii="Arial" w:cs="Arial" w:eastAsia="Arial" w:hAnsi="Arial"/>
          <w:color w:val="222222"/>
          <w:highlight w:val="white"/>
          <w:rtl w:val="0"/>
        </w:rPr>
        <w:t xml:space="preserve"> and</w:t>
      </w:r>
      <w:r w:rsidDel="00000000" w:rsidR="00000000" w:rsidRPr="00000000">
        <w:rPr>
          <w:rFonts w:ascii="Arial" w:cs="Arial" w:eastAsia="Arial" w:hAnsi="Arial"/>
          <w:i w:val="1"/>
          <w:color w:val="222222"/>
          <w:highlight w:val="white"/>
          <w:rtl w:val="0"/>
        </w:rPr>
        <w:t xml:space="preserve"> the Vance Peavey Student Travel Bursary</w:t>
      </w:r>
    </w:p>
    <w:p w:rsidR="00000000" w:rsidDel="00000000" w:rsidP="00000000" w:rsidRDefault="00000000" w:rsidRPr="00000000" w14:paraId="0000004A">
      <w:pPr>
        <w:pBdr>
          <w:top w:color="000000" w:space="0" w:sz="0" w:val="none"/>
          <w:left w:color="000000" w:space="18" w:sz="0" w:val="none"/>
          <w:bottom w:color="000000" w:space="0" w:sz="0" w:val="none"/>
          <w:right w:color="000000" w:space="0" w:sz="0" w:val="none"/>
          <w:between w:color="000000" w:space="0" w:sz="0" w:val="none"/>
        </w:pBdr>
        <w:spacing w:after="240" w:before="240" w:line="331.2" w:lineRule="auto"/>
        <w:ind w:left="60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Arial" w:cs="Arial" w:eastAsia="Arial" w:hAnsi="Arial"/>
          <w:color w:val="222222"/>
          <w:highlight w:val="white"/>
          <w:rtl w:val="0"/>
        </w:rPr>
        <w:t xml:space="preserve">We also represent the Chapter at national conferences and in our relationship with CCPA.</w:t>
      </w:r>
    </w:p>
    <w:p w:rsidR="00000000" w:rsidDel="00000000" w:rsidP="00000000" w:rsidRDefault="00000000" w:rsidRPr="00000000" w14:paraId="0000004B">
      <w:pPr>
        <w:spacing w:after="240" w:before="240" w:line="331.2" w:lineRule="auto"/>
        <w:ind w:left="600" w:right="600" w:firstLine="0"/>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u w:val="single"/>
          <w:rtl w:val="0"/>
        </w:rPr>
        <w:t xml:space="preserve">Membership and Executive</w:t>
      </w:r>
      <w:r w:rsidDel="00000000" w:rsidR="00000000" w:rsidRPr="00000000">
        <w:rPr>
          <w:rFonts w:ascii="Arial" w:cs="Arial" w:eastAsia="Arial" w:hAnsi="Arial"/>
          <w:b w:val="1"/>
          <w:color w:val="222222"/>
          <w:highlight w:val="white"/>
          <w:rtl w:val="0"/>
        </w:rPr>
        <w:t xml:space="preserve">: </w:t>
      </w:r>
    </w:p>
    <w:p w:rsidR="00000000" w:rsidDel="00000000" w:rsidP="00000000" w:rsidRDefault="00000000" w:rsidRPr="00000000" w14:paraId="0000004C">
      <w:pPr>
        <w:spacing w:after="240" w:before="240" w:line="331.2" w:lineRule="auto"/>
        <w:ind w:left="60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Membership numbers have been consistent over this past year compared to other years. Current membership: 276 (comparable to last year)</w:t>
      </w:r>
    </w:p>
    <w:p w:rsidR="00000000" w:rsidDel="00000000" w:rsidP="00000000" w:rsidRDefault="00000000" w:rsidRPr="00000000" w14:paraId="0000004D">
      <w:pPr>
        <w:spacing w:after="240" w:before="240" w:line="331.2" w:lineRule="auto"/>
        <w:ind w:left="600" w:right="600" w:firstLine="0"/>
        <w:rPr>
          <w:rFonts w:ascii="Arial" w:cs="Arial" w:eastAsia="Arial" w:hAnsi="Arial"/>
          <w:color w:val="1155cc"/>
          <w:highlight w:val="white"/>
          <w:u w:val="single"/>
        </w:rPr>
      </w:pPr>
      <w:r w:rsidDel="00000000" w:rsidR="00000000" w:rsidRPr="00000000">
        <w:rPr>
          <w:rFonts w:ascii="Arial" w:cs="Arial" w:eastAsia="Arial" w:hAnsi="Arial"/>
          <w:color w:val="222222"/>
          <w:highlight w:val="white"/>
          <w:rtl w:val="0"/>
        </w:rPr>
        <w:t xml:space="preserve">See the chapter webpage for the current executive: </w:t>
      </w:r>
      <w:hyperlink r:id="rId12">
        <w:r w:rsidDel="00000000" w:rsidR="00000000" w:rsidRPr="00000000">
          <w:rPr>
            <w:rFonts w:ascii="Arial" w:cs="Arial" w:eastAsia="Arial" w:hAnsi="Arial"/>
            <w:color w:val="1155cc"/>
            <w:highlight w:val="white"/>
            <w:u w:val="single"/>
            <w:rtl w:val="0"/>
          </w:rPr>
          <w:t xml:space="preserve">https://www.ccpa-accp.ca/chapters/career-counsellors/</w:t>
        </w:r>
      </w:hyperlink>
      <w:r w:rsidDel="00000000" w:rsidR="00000000" w:rsidRPr="00000000">
        <w:rPr>
          <w:rtl w:val="0"/>
        </w:rPr>
      </w:r>
    </w:p>
    <w:p w:rsidR="00000000" w:rsidDel="00000000" w:rsidP="00000000" w:rsidRDefault="00000000" w:rsidRPr="00000000" w14:paraId="0000004E">
      <w:pPr>
        <w:spacing w:after="240" w:before="240" w:line="331.2" w:lineRule="auto"/>
        <w:ind w:left="600" w:right="600" w:firstLine="0"/>
        <w:rPr>
          <w:rFonts w:ascii="Arial" w:cs="Arial" w:eastAsia="Arial" w:hAnsi="Arial"/>
          <w:b w:val="1"/>
          <w:color w:val="222222"/>
          <w:highlight w:val="white"/>
          <w:u w:val="single"/>
        </w:rPr>
      </w:pPr>
      <w:r w:rsidDel="00000000" w:rsidR="00000000" w:rsidRPr="00000000">
        <w:rPr>
          <w:rFonts w:ascii="Arial" w:cs="Arial" w:eastAsia="Arial" w:hAnsi="Arial"/>
          <w:b w:val="1"/>
          <w:color w:val="222222"/>
          <w:highlight w:val="white"/>
          <w:u w:val="single"/>
          <w:rtl w:val="0"/>
        </w:rPr>
        <w:t xml:space="preserve">Meetings: </w:t>
      </w:r>
    </w:p>
    <w:p w:rsidR="00000000" w:rsidDel="00000000" w:rsidP="00000000" w:rsidRDefault="00000000" w:rsidRPr="00000000" w14:paraId="0000004F">
      <w:pPr>
        <w:spacing w:after="240" w:before="240" w:line="331.2" w:lineRule="auto"/>
        <w:ind w:left="60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Executive met regularly via videoconference over the past year, holding a total of 6-7 meetings.</w:t>
      </w:r>
    </w:p>
    <w:p w:rsidR="00000000" w:rsidDel="00000000" w:rsidP="00000000" w:rsidRDefault="00000000" w:rsidRPr="00000000" w14:paraId="00000050">
      <w:pPr>
        <w:spacing w:after="240" w:before="240" w:line="331.2" w:lineRule="auto"/>
        <w:ind w:left="600" w:right="600" w:firstLine="0"/>
        <w:rPr>
          <w:rFonts w:ascii="Arial" w:cs="Arial" w:eastAsia="Arial" w:hAnsi="Arial"/>
          <w:b w:val="1"/>
          <w:color w:val="222222"/>
          <w:highlight w:val="white"/>
          <w:u w:val="single"/>
        </w:rPr>
      </w:pPr>
      <w:r w:rsidDel="00000000" w:rsidR="00000000" w:rsidRPr="00000000">
        <w:rPr>
          <w:rFonts w:ascii="Arial" w:cs="Arial" w:eastAsia="Arial" w:hAnsi="Arial"/>
          <w:b w:val="1"/>
          <w:color w:val="222222"/>
          <w:highlight w:val="white"/>
          <w:u w:val="single"/>
          <w:rtl w:val="0"/>
        </w:rPr>
        <w:t xml:space="preserve">Chapter Finances:</w:t>
      </w:r>
    </w:p>
    <w:p w:rsidR="00000000" w:rsidDel="00000000" w:rsidP="00000000" w:rsidRDefault="00000000" w:rsidRPr="00000000" w14:paraId="00000051">
      <w:pPr>
        <w:spacing w:after="240" w:before="240" w:line="331.2" w:lineRule="auto"/>
        <w:ind w:left="60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finances of the Career Counsellors Chapter are stable.</w:t>
      </w:r>
    </w:p>
    <w:p w:rsidR="00000000" w:rsidDel="00000000" w:rsidP="00000000" w:rsidRDefault="00000000" w:rsidRPr="00000000" w14:paraId="00000052">
      <w:pPr>
        <w:spacing w:after="240" w:before="240" w:line="331.2" w:lineRule="auto"/>
        <w:ind w:left="60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See Treasurer's report.</w:t>
      </w:r>
    </w:p>
    <w:p w:rsidR="00000000" w:rsidDel="00000000" w:rsidP="00000000" w:rsidRDefault="00000000" w:rsidRPr="00000000" w14:paraId="00000053">
      <w:pPr>
        <w:spacing w:after="240" w:before="240" w:line="331.2" w:lineRule="auto"/>
        <w:ind w:left="600" w:right="600" w:firstLine="0"/>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u w:val="single"/>
          <w:rtl w:val="0"/>
        </w:rPr>
        <w:t xml:space="preserve">Priorities 2023-24</w:t>
      </w:r>
      <w:r w:rsidDel="00000000" w:rsidR="00000000" w:rsidRPr="00000000">
        <w:rPr>
          <w:rFonts w:ascii="Arial" w:cs="Arial" w:eastAsia="Arial" w:hAnsi="Arial"/>
          <w:b w:val="1"/>
          <w:color w:val="222222"/>
          <w:highlight w:val="white"/>
          <w:rtl w:val="0"/>
        </w:rPr>
        <w:t xml:space="preserve">:</w:t>
      </w:r>
    </w:p>
    <w:p w:rsidR="00000000" w:rsidDel="00000000" w:rsidP="00000000" w:rsidRDefault="00000000" w:rsidRPr="00000000" w14:paraId="00000054">
      <w:pPr>
        <w:spacing w:after="240" w:before="240" w:line="331.2" w:lineRule="auto"/>
        <w:ind w:left="60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In addition to ongoing activities, in 2022-23 we began a conversation about the purpose of the chapter. We would like to continue that work! </w:t>
      </w:r>
    </w:p>
    <w:p w:rsidR="00000000" w:rsidDel="00000000" w:rsidP="00000000" w:rsidRDefault="00000000" w:rsidRPr="00000000" w14:paraId="00000055">
      <w:pPr>
        <w:spacing w:after="240" w:before="240" w:line="331.2" w:lineRule="auto"/>
        <w:ind w:left="960" w:right="600" w:firstLine="0"/>
        <w:rPr>
          <w:rFonts w:ascii="Arial" w:cs="Arial" w:eastAsia="Arial" w:hAnsi="Arial"/>
          <w:b w:val="1"/>
          <w:color w:val="222222"/>
          <w:highlight w:val="white"/>
          <w:u w:val="single"/>
        </w:rPr>
      </w:pPr>
      <w:r w:rsidDel="00000000" w:rsidR="00000000" w:rsidRPr="00000000">
        <w:rPr>
          <w:rFonts w:ascii="Arial" w:cs="Arial" w:eastAsia="Arial" w:hAnsi="Arial"/>
          <w:b w:val="1"/>
          <w:color w:val="222222"/>
          <w:highlight w:val="white"/>
          <w:u w:val="single"/>
          <w:rtl w:val="0"/>
        </w:rPr>
        <w:t xml:space="preserve">Communications and Member Outreach</w:t>
      </w:r>
    </w:p>
    <w:p w:rsidR="00000000" w:rsidDel="00000000" w:rsidP="00000000" w:rsidRDefault="00000000" w:rsidRPr="00000000" w14:paraId="00000056">
      <w:pPr>
        <w:spacing w:after="240" w:before="240" w:line="331.2" w:lineRule="auto"/>
        <w:ind w:left="96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Chapter uses a variety of channels to reach our members:</w:t>
      </w:r>
    </w:p>
    <w:p w:rsidR="00000000" w:rsidDel="00000000" w:rsidP="00000000" w:rsidRDefault="00000000" w:rsidRPr="00000000" w14:paraId="00000057">
      <w:pPr>
        <w:pBdr>
          <w:top w:color="000000" w:space="0" w:sz="0" w:val="none"/>
          <w:left w:color="000000" w:space="18" w:sz="0" w:val="none"/>
          <w:bottom w:color="000000" w:space="0" w:sz="0" w:val="none"/>
          <w:right w:color="000000" w:space="0" w:sz="0" w:val="none"/>
          <w:between w:color="000000" w:space="0" w:sz="0" w:val="none"/>
        </w:pBdr>
        <w:spacing w:after="240" w:before="240" w:line="331.2" w:lineRule="auto"/>
        <w:ind w:left="1680" w:right="600" w:firstLine="0"/>
        <w:rPr>
          <w:rFonts w:ascii="Arial" w:cs="Arial" w:eastAsia="Arial" w:hAnsi="Arial"/>
          <w:color w:val="222222"/>
          <w:highlight w:val="white"/>
        </w:rPr>
      </w:pPr>
      <w:r w:rsidDel="00000000" w:rsidR="00000000" w:rsidRPr="00000000">
        <w:rPr>
          <w:rFonts w:ascii="Arial" w:cs="Arial" w:eastAsia="Arial" w:hAnsi="Arial"/>
          <w:color w:val="222222"/>
          <w:sz w:val="20"/>
          <w:szCs w:val="20"/>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Arial" w:cs="Arial" w:eastAsia="Arial" w:hAnsi="Arial"/>
          <w:color w:val="222222"/>
          <w:highlight w:val="white"/>
          <w:rtl w:val="0"/>
        </w:rPr>
        <w:t xml:space="preserve">Continued with our strong presence on social media via Twitter and LinkedIn. The Chapter Twitter has a strong following.</w:t>
      </w:r>
    </w:p>
    <w:p w:rsidR="00000000" w:rsidDel="00000000" w:rsidP="00000000" w:rsidRDefault="00000000" w:rsidRPr="00000000" w14:paraId="00000058">
      <w:pPr>
        <w:pBdr>
          <w:top w:color="000000" w:space="0" w:sz="0" w:val="none"/>
          <w:left w:color="000000" w:space="18" w:sz="0" w:val="none"/>
          <w:bottom w:color="000000" w:space="0" w:sz="0" w:val="none"/>
          <w:right w:color="000000" w:space="0" w:sz="0" w:val="none"/>
          <w:between w:color="000000" w:space="0" w:sz="0" w:val="none"/>
        </w:pBdr>
        <w:spacing w:after="240" w:before="240" w:line="331.2" w:lineRule="auto"/>
        <w:ind w:left="1680" w:right="600" w:firstLine="0"/>
        <w:rPr>
          <w:rFonts w:ascii="Arial" w:cs="Arial" w:eastAsia="Arial" w:hAnsi="Arial"/>
          <w:color w:val="222222"/>
          <w:highlight w:val="white"/>
        </w:rPr>
      </w:pPr>
      <w:r w:rsidDel="00000000" w:rsidR="00000000" w:rsidRPr="00000000">
        <w:rPr>
          <w:rFonts w:ascii="Arial" w:cs="Arial" w:eastAsia="Arial" w:hAnsi="Arial"/>
          <w:color w:val="222222"/>
          <w:sz w:val="20"/>
          <w:szCs w:val="20"/>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Arial" w:cs="Arial" w:eastAsia="Arial" w:hAnsi="Arial"/>
          <w:color w:val="222222"/>
          <w:highlight w:val="white"/>
          <w:rtl w:val="0"/>
        </w:rPr>
        <w:t xml:space="preserve">Communiques were distributed to members via email.</w:t>
      </w:r>
    </w:p>
    <w:p w:rsidR="00000000" w:rsidDel="00000000" w:rsidP="00000000" w:rsidRDefault="00000000" w:rsidRPr="00000000" w14:paraId="00000059">
      <w:pPr>
        <w:spacing w:after="240" w:before="240" w:line="331.2" w:lineRule="auto"/>
        <w:ind w:left="96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 Judith MacKinnon’s (social media) report will be presented and attached to the AGM minutes.</w:t>
      </w:r>
    </w:p>
    <w:p w:rsidR="00000000" w:rsidDel="00000000" w:rsidP="00000000" w:rsidRDefault="00000000" w:rsidRPr="00000000" w14:paraId="0000005A">
      <w:pPr>
        <w:spacing w:after="240" w:before="240" w:line="331.2" w:lineRule="auto"/>
        <w:ind w:left="96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 </w:t>
      </w:r>
    </w:p>
    <w:p w:rsidR="00000000" w:rsidDel="00000000" w:rsidP="00000000" w:rsidRDefault="00000000" w:rsidRPr="00000000" w14:paraId="0000005B">
      <w:pPr>
        <w:spacing w:after="160" w:line="331.2" w:lineRule="auto"/>
        <w:ind w:left="960" w:right="600" w:firstLine="0"/>
        <w:rPr>
          <w:rFonts w:ascii="Arial" w:cs="Arial" w:eastAsia="Arial" w:hAnsi="Arial"/>
          <w:b w:val="1"/>
          <w:color w:val="222222"/>
          <w:highlight w:val="white"/>
          <w:u w:val="single"/>
        </w:rPr>
      </w:pPr>
      <w:r w:rsidDel="00000000" w:rsidR="00000000" w:rsidRPr="00000000">
        <w:rPr>
          <w:rFonts w:ascii="Arial" w:cs="Arial" w:eastAsia="Arial" w:hAnsi="Arial"/>
          <w:b w:val="1"/>
          <w:color w:val="222222"/>
          <w:highlight w:val="white"/>
          <w:u w:val="single"/>
          <w:rtl w:val="0"/>
        </w:rPr>
        <w:t xml:space="preserve">Events, including Fireside Chats</w:t>
      </w:r>
    </w:p>
    <w:p w:rsidR="00000000" w:rsidDel="00000000" w:rsidP="00000000" w:rsidRDefault="00000000" w:rsidRPr="00000000" w14:paraId="0000005C">
      <w:pPr>
        <w:pBdr>
          <w:top w:color="000000" w:space="0" w:sz="0" w:val="none"/>
          <w:left w:color="000000" w:space="18" w:sz="0" w:val="none"/>
          <w:bottom w:color="000000" w:space="0" w:sz="0" w:val="none"/>
          <w:right w:color="000000" w:space="0" w:sz="0" w:val="none"/>
          <w:between w:color="000000" w:space="0" w:sz="0" w:val="none"/>
        </w:pBdr>
        <w:spacing w:after="160" w:line="331.2" w:lineRule="auto"/>
        <w:ind w:left="168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Arial" w:cs="Arial" w:eastAsia="Arial" w:hAnsi="Arial"/>
          <w:color w:val="222222"/>
          <w:highlight w:val="white"/>
          <w:rtl w:val="0"/>
        </w:rPr>
        <w:t xml:space="preserve">We have hosted 2 Events for career counsellors from coast to coast</w:t>
      </w:r>
    </w:p>
    <w:p w:rsidR="00000000" w:rsidDel="00000000" w:rsidP="00000000" w:rsidRDefault="00000000" w:rsidRPr="00000000" w14:paraId="0000005D">
      <w:pPr>
        <w:pBdr>
          <w:top w:color="000000" w:space="0" w:sz="0" w:val="none"/>
          <w:left w:color="000000" w:space="18" w:sz="0" w:val="none"/>
          <w:bottom w:color="000000" w:space="0" w:sz="0" w:val="none"/>
          <w:right w:color="000000" w:space="0" w:sz="0" w:val="none"/>
          <w:between w:color="000000" w:space="0" w:sz="0" w:val="none"/>
        </w:pBdr>
        <w:spacing w:after="160" w:line="331.2" w:lineRule="auto"/>
        <w:ind w:left="2040" w:right="600" w:firstLine="0"/>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 a panel on Vocational Rehab and Career Counselling (exploring similarities and differences)</w:t>
      </w:r>
    </w:p>
    <w:p w:rsidR="00000000" w:rsidDel="00000000" w:rsidP="00000000" w:rsidRDefault="00000000" w:rsidRPr="00000000" w14:paraId="0000005E">
      <w:pPr>
        <w:pBdr>
          <w:top w:color="000000" w:space="0" w:sz="0" w:val="none"/>
          <w:left w:color="000000" w:space="18" w:sz="0" w:val="none"/>
          <w:bottom w:color="000000" w:space="0" w:sz="0" w:val="none"/>
          <w:right w:color="000000" w:space="0" w:sz="0" w:val="none"/>
          <w:between w:color="000000" w:space="0" w:sz="0" w:val="none"/>
        </w:pBdr>
        <w:spacing w:after="160" w:line="331.2" w:lineRule="auto"/>
        <w:ind w:left="2040" w:right="600" w:firstLine="0"/>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 a panel on advocacy in the counselling profession, in collaboration with the other chapters</w:t>
      </w:r>
    </w:p>
    <w:p w:rsidR="00000000" w:rsidDel="00000000" w:rsidP="00000000" w:rsidRDefault="00000000" w:rsidRPr="00000000" w14:paraId="0000005F">
      <w:pPr>
        <w:pBdr>
          <w:top w:color="000000" w:space="0" w:sz="0" w:val="none"/>
          <w:left w:color="000000" w:space="18" w:sz="0" w:val="none"/>
          <w:bottom w:color="000000" w:space="0" w:sz="0" w:val="none"/>
          <w:right w:color="000000" w:space="0" w:sz="0" w:val="none"/>
          <w:between w:color="000000" w:space="0" w:sz="0" w:val="none"/>
        </w:pBdr>
        <w:spacing w:after="160" w:line="331.2" w:lineRule="auto"/>
        <w:ind w:left="168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Arial" w:cs="Arial" w:eastAsia="Arial" w:hAnsi="Arial"/>
          <w:color w:val="222222"/>
          <w:highlight w:val="white"/>
          <w:rtl w:val="0"/>
        </w:rPr>
        <w:t xml:space="preserve">Last year we generated a number of topics for future fireside chats, are planning to host them on a semi-monthly or quarterly basis and will be applying for CEC credits for each session. We may come back to those topics.</w:t>
      </w:r>
    </w:p>
    <w:p w:rsidR="00000000" w:rsidDel="00000000" w:rsidP="00000000" w:rsidRDefault="00000000" w:rsidRPr="00000000" w14:paraId="00000060">
      <w:pPr>
        <w:pBdr>
          <w:top w:color="000000" w:space="0" w:sz="0" w:val="none"/>
          <w:left w:color="000000" w:space="18" w:sz="0" w:val="none"/>
          <w:bottom w:color="000000" w:space="0" w:sz="0" w:val="none"/>
          <w:right w:color="000000" w:space="0" w:sz="0" w:val="none"/>
          <w:between w:color="000000" w:space="0" w:sz="0" w:val="none"/>
        </w:pBdr>
        <w:spacing w:after="160" w:line="331.2" w:lineRule="auto"/>
        <w:ind w:left="168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Arial" w:cs="Arial" w:eastAsia="Arial" w:hAnsi="Arial"/>
          <w:color w:val="222222"/>
          <w:highlight w:val="white"/>
          <w:rtl w:val="0"/>
        </w:rPr>
        <w:t xml:space="preserve">We also are planning to survey our membership for further ideas about professional development opportunities (amongst other information we aim to collect).</w:t>
      </w:r>
    </w:p>
    <w:p w:rsidR="00000000" w:rsidDel="00000000" w:rsidP="00000000" w:rsidRDefault="00000000" w:rsidRPr="00000000" w14:paraId="00000061">
      <w:pPr>
        <w:spacing w:after="240" w:before="240" w:line="331.2" w:lineRule="auto"/>
        <w:ind w:left="960" w:right="600" w:firstLine="0"/>
        <w:rPr>
          <w:rFonts w:ascii="Arial" w:cs="Arial" w:eastAsia="Arial" w:hAnsi="Arial"/>
          <w:b w:val="1"/>
          <w:color w:val="222222"/>
          <w:highlight w:val="white"/>
          <w:u w:val="single"/>
        </w:rPr>
      </w:pPr>
      <w:r w:rsidDel="00000000" w:rsidR="00000000" w:rsidRPr="00000000">
        <w:rPr>
          <w:rFonts w:ascii="Arial" w:cs="Arial" w:eastAsia="Arial" w:hAnsi="Arial"/>
          <w:b w:val="1"/>
          <w:color w:val="222222"/>
          <w:highlight w:val="white"/>
          <w:u w:val="single"/>
          <w:rtl w:val="0"/>
        </w:rPr>
        <w:t xml:space="preserve">Canadian Council for Career Development (3CD)</w:t>
      </w:r>
    </w:p>
    <w:p w:rsidR="00000000" w:rsidDel="00000000" w:rsidP="00000000" w:rsidRDefault="00000000" w:rsidRPr="00000000" w14:paraId="00000062">
      <w:pPr>
        <w:spacing w:after="240" w:before="240" w:line="331.2" w:lineRule="auto"/>
        <w:ind w:left="96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Chapter is an engaged member of the 3CD. Our involvement this year included the following: </w:t>
      </w:r>
    </w:p>
    <w:p w:rsidR="00000000" w:rsidDel="00000000" w:rsidP="00000000" w:rsidRDefault="00000000" w:rsidRPr="00000000" w14:paraId="00000063">
      <w:pPr>
        <w:pBdr>
          <w:top w:color="000000" w:space="0" w:sz="0" w:val="none"/>
          <w:left w:color="000000" w:space="18" w:sz="0" w:val="none"/>
          <w:bottom w:color="000000" w:space="0" w:sz="0" w:val="none"/>
          <w:right w:color="000000" w:space="0" w:sz="0" w:val="none"/>
          <w:between w:color="000000" w:space="0" w:sz="0" w:val="none"/>
        </w:pBdr>
        <w:spacing w:after="240" w:before="240" w:line="331.2" w:lineRule="auto"/>
        <w:ind w:left="1680" w:right="600" w:firstLine="0"/>
        <w:rPr>
          <w:rFonts w:ascii="Arial" w:cs="Arial" w:eastAsia="Arial" w:hAnsi="Arial"/>
          <w:color w:val="222222"/>
          <w:highlight w:val="white"/>
        </w:rPr>
      </w:pPr>
      <w:r w:rsidDel="00000000" w:rsidR="00000000" w:rsidRPr="00000000">
        <w:rPr>
          <w:rFonts w:ascii="Arial" w:cs="Arial" w:eastAsia="Arial" w:hAnsi="Arial"/>
          <w:color w:val="222222"/>
          <w:sz w:val="20"/>
          <w:szCs w:val="20"/>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Arial" w:cs="Arial" w:eastAsia="Arial" w:hAnsi="Arial"/>
          <w:color w:val="222222"/>
          <w:highlight w:val="white"/>
          <w:rtl w:val="0"/>
        </w:rPr>
        <w:t xml:space="preserve">Judith MacKinnon has continued to represent the Chapter on the Canada Career Month initiatives.</w:t>
      </w:r>
    </w:p>
    <w:p w:rsidR="00000000" w:rsidDel="00000000" w:rsidP="00000000" w:rsidRDefault="00000000" w:rsidRPr="00000000" w14:paraId="00000064">
      <w:pPr>
        <w:spacing w:after="240" w:before="240" w:line="331.2" w:lineRule="auto"/>
        <w:ind w:left="600" w:right="600" w:firstLine="720"/>
        <w:rPr>
          <w:rFonts w:ascii="Arial" w:cs="Arial" w:eastAsia="Arial" w:hAnsi="Arial"/>
          <w:b w:val="1"/>
          <w:color w:val="222222"/>
          <w:highlight w:val="white"/>
          <w:u w:val="single"/>
        </w:rPr>
      </w:pPr>
      <w:r w:rsidDel="00000000" w:rsidR="00000000" w:rsidRPr="00000000">
        <w:rPr>
          <w:rFonts w:ascii="Arial" w:cs="Arial" w:eastAsia="Arial" w:hAnsi="Arial"/>
          <w:b w:val="1"/>
          <w:color w:val="222222"/>
          <w:highlight w:val="white"/>
          <w:u w:val="single"/>
          <w:rtl w:val="0"/>
        </w:rPr>
        <w:t xml:space="preserve">Canada Career Month</w:t>
      </w:r>
    </w:p>
    <w:p w:rsidR="00000000" w:rsidDel="00000000" w:rsidP="00000000" w:rsidRDefault="00000000" w:rsidRPr="00000000" w14:paraId="00000065">
      <w:pPr>
        <w:pBdr>
          <w:top w:color="000000" w:space="0" w:sz="0" w:val="none"/>
          <w:left w:color="000000" w:space="18" w:sz="0" w:val="none"/>
          <w:bottom w:color="000000" w:space="0" w:sz="0" w:val="none"/>
          <w:right w:color="000000" w:space="0" w:sz="0" w:val="none"/>
          <w:between w:color="000000" w:space="0" w:sz="0" w:val="none"/>
        </w:pBdr>
        <w:spacing w:after="240" w:before="240" w:line="331.2" w:lineRule="auto"/>
        <w:ind w:left="1680" w:right="600" w:firstLine="0"/>
        <w:rPr>
          <w:rFonts w:ascii="Arial" w:cs="Arial" w:eastAsia="Arial" w:hAnsi="Arial"/>
          <w:color w:val="222222"/>
          <w:highlight w:val="white"/>
        </w:rPr>
      </w:pPr>
      <w:r w:rsidDel="00000000" w:rsidR="00000000" w:rsidRPr="00000000">
        <w:rPr>
          <w:rFonts w:ascii="Arial" w:cs="Arial" w:eastAsia="Arial" w:hAnsi="Arial"/>
          <w:color w:val="222222"/>
          <w:sz w:val="20"/>
          <w:szCs w:val="20"/>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Arial" w:cs="Arial" w:eastAsia="Arial" w:hAnsi="Arial"/>
          <w:color w:val="222222"/>
          <w:highlight w:val="white"/>
          <w:rtl w:val="0"/>
        </w:rPr>
        <w:t xml:space="preserve">Promoted Canada Career Month via our social media channels</w:t>
      </w:r>
    </w:p>
    <w:p w:rsidR="00000000" w:rsidDel="00000000" w:rsidP="00000000" w:rsidRDefault="00000000" w:rsidRPr="00000000" w14:paraId="00000066">
      <w:pPr>
        <w:pBdr>
          <w:top w:color="000000" w:space="0" w:sz="0" w:val="none"/>
          <w:left w:color="000000" w:space="18" w:sz="0" w:val="none"/>
          <w:bottom w:color="000000" w:space="0" w:sz="0" w:val="none"/>
          <w:right w:color="000000" w:space="0" w:sz="0" w:val="none"/>
          <w:between w:color="000000" w:space="0" w:sz="0" w:val="none"/>
        </w:pBdr>
        <w:spacing w:after="240" w:before="240" w:line="331.2" w:lineRule="auto"/>
        <w:ind w:left="1680" w:right="600" w:firstLine="0"/>
        <w:rPr>
          <w:rFonts w:ascii="Arial" w:cs="Arial" w:eastAsia="Arial" w:hAnsi="Arial"/>
          <w:color w:val="222222"/>
          <w:highlight w:val="white"/>
        </w:rPr>
      </w:pPr>
      <w:r w:rsidDel="00000000" w:rsidR="00000000" w:rsidRPr="00000000">
        <w:rPr>
          <w:rFonts w:ascii="Arial" w:cs="Arial" w:eastAsia="Arial" w:hAnsi="Arial"/>
          <w:color w:val="222222"/>
          <w:sz w:val="20"/>
          <w:szCs w:val="20"/>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Arial" w:cs="Arial" w:eastAsia="Arial" w:hAnsi="Arial"/>
          <w:color w:val="222222"/>
          <w:highlight w:val="white"/>
          <w:rtl w:val="0"/>
        </w:rPr>
        <w:t xml:space="preserve">Continued to promote specific CCM activities and events throughout November</w:t>
      </w:r>
    </w:p>
    <w:p w:rsidR="00000000" w:rsidDel="00000000" w:rsidP="00000000" w:rsidRDefault="00000000" w:rsidRPr="00000000" w14:paraId="00000067">
      <w:pPr>
        <w:pBdr>
          <w:top w:color="000000" w:space="0" w:sz="0" w:val="none"/>
          <w:left w:color="000000" w:space="18" w:sz="0" w:val="none"/>
          <w:bottom w:color="000000" w:space="0" w:sz="0" w:val="none"/>
          <w:right w:color="000000" w:space="0" w:sz="0" w:val="none"/>
          <w:between w:color="000000" w:space="0" w:sz="0" w:val="none"/>
        </w:pBdr>
        <w:spacing w:after="240" w:before="240" w:line="331.2" w:lineRule="auto"/>
        <w:ind w:left="1680" w:right="600" w:firstLine="0"/>
        <w:rPr>
          <w:rFonts w:ascii="Arial" w:cs="Arial" w:eastAsia="Arial" w:hAnsi="Arial"/>
          <w:color w:val="222222"/>
          <w:highlight w:val="white"/>
        </w:rPr>
      </w:pPr>
      <w:r w:rsidDel="00000000" w:rsidR="00000000" w:rsidRPr="00000000">
        <w:rPr>
          <w:rFonts w:ascii="Arial" w:cs="Arial" w:eastAsia="Arial" w:hAnsi="Arial"/>
          <w:color w:val="222222"/>
          <w:sz w:val="20"/>
          <w:szCs w:val="20"/>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Arial" w:cs="Arial" w:eastAsia="Arial" w:hAnsi="Arial"/>
          <w:color w:val="222222"/>
          <w:highlight w:val="white"/>
          <w:rtl w:val="0"/>
        </w:rPr>
        <w:t xml:space="preserve">Contributed individually to CCM events/activities in our own workplaces</w:t>
      </w:r>
    </w:p>
    <w:p w:rsidR="00000000" w:rsidDel="00000000" w:rsidP="00000000" w:rsidRDefault="00000000" w:rsidRPr="00000000" w14:paraId="00000068">
      <w:pPr>
        <w:spacing w:after="240" w:before="240" w:line="331.2" w:lineRule="auto"/>
        <w:ind w:left="960" w:right="600" w:firstLine="0"/>
        <w:rPr>
          <w:rFonts w:ascii="Arial" w:cs="Arial" w:eastAsia="Arial" w:hAnsi="Arial"/>
          <w:b w:val="1"/>
          <w:color w:val="222222"/>
          <w:highlight w:val="white"/>
          <w:u w:val="single"/>
        </w:rPr>
      </w:pPr>
      <w:r w:rsidDel="00000000" w:rsidR="00000000" w:rsidRPr="00000000">
        <w:rPr>
          <w:rFonts w:ascii="Arial" w:cs="Arial" w:eastAsia="Arial" w:hAnsi="Arial"/>
          <w:i w:val="1"/>
          <w:color w:val="222222"/>
          <w:highlight w:val="white"/>
          <w:rtl w:val="0"/>
        </w:rPr>
        <w:t xml:space="preserve"> </w:t>
      </w:r>
      <w:r w:rsidDel="00000000" w:rsidR="00000000" w:rsidRPr="00000000">
        <w:rPr>
          <w:rFonts w:ascii="Arial" w:cs="Arial" w:eastAsia="Arial" w:hAnsi="Arial"/>
          <w:b w:val="1"/>
          <w:color w:val="222222"/>
          <w:highlight w:val="white"/>
          <w:u w:val="single"/>
          <w:rtl w:val="0"/>
        </w:rPr>
        <w:t xml:space="preserve">Advocacy for the Career Counselling Speciality in the Profession</w:t>
      </w:r>
    </w:p>
    <w:p w:rsidR="00000000" w:rsidDel="00000000" w:rsidP="00000000" w:rsidRDefault="00000000" w:rsidRPr="00000000" w14:paraId="00000069">
      <w:pPr>
        <w:spacing w:after="240" w:before="240" w:line="331.2" w:lineRule="auto"/>
        <w:ind w:left="960" w:right="600" w:firstLine="0"/>
        <w:rPr>
          <w:rFonts w:ascii="Arial" w:cs="Arial" w:eastAsia="Arial" w:hAnsi="Arial"/>
          <w:color w:val="1155cc"/>
          <w:highlight w:val="white"/>
          <w:u w:val="single"/>
        </w:rPr>
      </w:pPr>
      <w:r w:rsidDel="00000000" w:rsidR="00000000" w:rsidRPr="00000000">
        <w:rPr>
          <w:rFonts w:ascii="Arial" w:cs="Arial" w:eastAsia="Arial" w:hAnsi="Arial"/>
          <w:color w:val="222222"/>
          <w:highlight w:val="white"/>
          <w:rtl w:val="0"/>
        </w:rPr>
        <w:t xml:space="preserve">Dawn and team completed and we have published a set of Career Counselling Guidelines for use by counsellors from any specialty: </w:t>
      </w:r>
      <w:hyperlink r:id="rId13">
        <w:r w:rsidDel="00000000" w:rsidR="00000000" w:rsidRPr="00000000">
          <w:rPr>
            <w:rFonts w:ascii="Arial" w:cs="Arial" w:eastAsia="Arial" w:hAnsi="Arial"/>
            <w:color w:val="1155cc"/>
            <w:highlight w:val="white"/>
            <w:u w:val="single"/>
            <w:rtl w:val="0"/>
          </w:rPr>
          <w:t xml:space="preserve">https://www.ccpa-accp.ca/chapters/career-counsellors/</w:t>
        </w:r>
      </w:hyperlink>
      <w:r w:rsidDel="00000000" w:rsidR="00000000" w:rsidRPr="00000000">
        <w:rPr>
          <w:rtl w:val="0"/>
        </w:rPr>
      </w:r>
    </w:p>
    <w:p w:rsidR="00000000" w:rsidDel="00000000" w:rsidP="00000000" w:rsidRDefault="00000000" w:rsidRPr="00000000" w14:paraId="0000006A">
      <w:pPr>
        <w:spacing w:after="240" w:before="240" w:line="331.2" w:lineRule="auto"/>
        <w:ind w:left="96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We also presented the Guidelines at a Cannexus session (online).</w:t>
      </w:r>
    </w:p>
    <w:p w:rsidR="00000000" w:rsidDel="00000000" w:rsidP="00000000" w:rsidRDefault="00000000" w:rsidRPr="00000000" w14:paraId="0000006B">
      <w:pPr>
        <w:spacing w:after="240" w:before="240" w:line="331.2" w:lineRule="auto"/>
        <w:ind w:left="96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Our Chapter continues to work with CCPA leadership regarding how we can most effectively collaborate with CCDF and CCCD around the ongoing project to update career development practitioner competencies, and how counsellors support career development across the lifespan. </w:t>
      </w:r>
    </w:p>
    <w:p w:rsidR="00000000" w:rsidDel="00000000" w:rsidP="00000000" w:rsidRDefault="00000000" w:rsidRPr="00000000" w14:paraId="0000006C">
      <w:pPr>
        <w:spacing w:after="240" w:before="240" w:line="331.2" w:lineRule="auto"/>
        <w:ind w:left="96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 </w:t>
      </w:r>
    </w:p>
    <w:p w:rsidR="00000000" w:rsidDel="00000000" w:rsidP="00000000" w:rsidRDefault="00000000" w:rsidRPr="00000000" w14:paraId="0000006D">
      <w:pPr>
        <w:spacing w:after="240" w:before="240" w:line="331.2" w:lineRule="auto"/>
        <w:ind w:left="960" w:right="600" w:firstLine="0"/>
        <w:rPr>
          <w:rFonts w:ascii="Arial" w:cs="Arial" w:eastAsia="Arial" w:hAnsi="Arial"/>
          <w:b w:val="1"/>
          <w:color w:val="222222"/>
          <w:highlight w:val="white"/>
          <w:u w:val="single"/>
        </w:rPr>
      </w:pPr>
      <w:r w:rsidDel="00000000" w:rsidR="00000000" w:rsidRPr="00000000">
        <w:rPr>
          <w:rFonts w:ascii="Arial" w:cs="Arial" w:eastAsia="Arial" w:hAnsi="Arial"/>
          <w:b w:val="1"/>
          <w:color w:val="222222"/>
          <w:highlight w:val="white"/>
          <w:u w:val="single"/>
          <w:rtl w:val="0"/>
        </w:rPr>
        <w:t xml:space="preserve">Awards </w:t>
      </w:r>
    </w:p>
    <w:p w:rsidR="00000000" w:rsidDel="00000000" w:rsidP="00000000" w:rsidRDefault="00000000" w:rsidRPr="00000000" w14:paraId="0000006E">
      <w:pPr>
        <w:spacing w:after="240" w:before="240" w:line="331.2" w:lineRule="auto"/>
        <w:ind w:left="96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No new award winners - Practitioner Research Award.</w:t>
      </w:r>
    </w:p>
    <w:p w:rsidR="00000000" w:rsidDel="00000000" w:rsidP="00000000" w:rsidRDefault="00000000" w:rsidRPr="00000000" w14:paraId="0000006F">
      <w:pPr>
        <w:spacing w:after="240" w:before="240" w:line="331.2" w:lineRule="auto"/>
        <w:ind w:left="960" w:right="60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annual </w:t>
      </w:r>
      <w:r w:rsidDel="00000000" w:rsidR="00000000" w:rsidRPr="00000000">
        <w:rPr>
          <w:rFonts w:ascii="Arial" w:cs="Arial" w:eastAsia="Arial" w:hAnsi="Arial"/>
          <w:b w:val="1"/>
          <w:color w:val="222222"/>
          <w:highlight w:val="white"/>
          <w:rtl w:val="0"/>
        </w:rPr>
        <w:t xml:space="preserve">Dr. R. Vance Peavy Travel Bursary</w:t>
      </w:r>
      <w:r w:rsidDel="00000000" w:rsidR="00000000" w:rsidRPr="00000000">
        <w:rPr>
          <w:rFonts w:ascii="Arial" w:cs="Arial" w:eastAsia="Arial" w:hAnsi="Arial"/>
          <w:color w:val="222222"/>
          <w:highlight w:val="white"/>
          <w:rtl w:val="0"/>
        </w:rPr>
        <w:t xml:space="preserve"> was not awarded this year.</w:t>
      </w:r>
    </w:p>
    <w:p w:rsidR="00000000" w:rsidDel="00000000" w:rsidP="00000000" w:rsidRDefault="00000000" w:rsidRPr="00000000" w14:paraId="00000070">
      <w:pPr>
        <w:spacing w:after="240" w:before="240" w:line="331.2" w:lineRule="auto"/>
        <w:ind w:left="1680" w:right="600" w:firstLine="0"/>
        <w:rPr>
          <w:rFonts w:ascii="Arial" w:cs="Arial" w:eastAsia="Arial" w:hAnsi="Arial"/>
          <w:i w:val="1"/>
          <w:color w:val="222222"/>
          <w:highlight w:val="white"/>
        </w:rPr>
      </w:pPr>
      <w:r w:rsidDel="00000000" w:rsidR="00000000" w:rsidRPr="00000000">
        <w:rPr>
          <w:rFonts w:ascii="Arial" w:cs="Arial" w:eastAsia="Arial" w:hAnsi="Arial"/>
          <w:i w:val="1"/>
          <w:color w:val="222222"/>
          <w:highlight w:val="white"/>
          <w:rtl w:val="0"/>
        </w:rPr>
        <w:t xml:space="preserve">We will continue to make efforts to encourage student work in Career Counselling through promotion of this award.</w:t>
      </w:r>
    </w:p>
    <w:p w:rsidR="00000000" w:rsidDel="00000000" w:rsidP="00000000" w:rsidRDefault="00000000" w:rsidRPr="00000000" w14:paraId="00000071">
      <w:pPr>
        <w:spacing w:line="276" w:lineRule="auto"/>
        <w:rPr>
          <w:rFonts w:ascii="Arial" w:cs="Arial" w:eastAsia="Arial" w:hAnsi="Arial"/>
          <w:i w:val="1"/>
          <w:color w:val="22222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72">
      <w:pPr>
        <w:spacing w:line="276" w:lineRule="auto"/>
        <w:rPr>
          <w:rFonts w:ascii="Arial" w:cs="Arial" w:eastAsia="Arial" w:hAnsi="Arial"/>
          <w:i w:val="1"/>
          <w:color w:val="222222"/>
          <w:highlight w:val="white"/>
        </w:rPr>
      </w:pPr>
      <w:r w:rsidDel="00000000" w:rsidR="00000000" w:rsidRPr="00000000">
        <w:rPr>
          <w:rtl w:val="0"/>
        </w:rPr>
      </w:r>
    </w:p>
    <w:p w:rsidR="00000000" w:rsidDel="00000000" w:rsidP="00000000" w:rsidRDefault="00000000" w:rsidRPr="00000000" w14:paraId="0000007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CCPA Career Counsellors Chapter AGM</w:t>
      </w:r>
    </w:p>
    <w:p w:rsidR="00000000" w:rsidDel="00000000" w:rsidP="00000000" w:rsidRDefault="00000000" w:rsidRPr="00000000" w14:paraId="0000007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Annual General Meeting  June 4, 2024</w:t>
      </w:r>
    </w:p>
    <w:p w:rsidR="00000000" w:rsidDel="00000000" w:rsidP="00000000" w:rsidRDefault="00000000" w:rsidRPr="00000000" w14:paraId="00000075">
      <w:pPr>
        <w:spacing w:line="276.00000208074397"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6">
      <w:pPr>
        <w:shd w:fill="ffffff" w:val="clear"/>
        <w:spacing w:after="160" w:line="276" w:lineRule="auto"/>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Career Counsellors Chapter 2024 Annual General Meeting Treasurer’s Report</w:t>
      </w:r>
    </w:p>
    <w:p w:rsidR="00000000" w:rsidDel="00000000" w:rsidP="00000000" w:rsidRDefault="00000000" w:rsidRPr="00000000" w14:paraId="00000077">
      <w:pPr>
        <w:spacing w:after="200" w:line="276.00000208074397"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Bank Account </w:t>
      </w:r>
    </w:p>
    <w:p w:rsidR="00000000" w:rsidDel="00000000" w:rsidP="00000000" w:rsidRDefault="00000000" w:rsidRPr="00000000" w14:paraId="00000078">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Opening Balance - May 5, 2023</w:t>
        <w:tab/>
        <w:tab/>
        <w:tab/>
        <w:tab/>
        <w:tab/>
        <w:t xml:space="preserve">$11,583.33</w:t>
      </w:r>
    </w:p>
    <w:p w:rsidR="00000000" w:rsidDel="00000000" w:rsidP="00000000" w:rsidRDefault="00000000" w:rsidRPr="00000000" w14:paraId="00000079">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Closing Balance - May 25, 2024</w:t>
        <w:tab/>
        <w:tab/>
        <w:tab/>
        <w:tab/>
        <w:tab/>
        <w:t xml:space="preserve">$13,512.55</w:t>
      </w:r>
    </w:p>
    <w:p w:rsidR="00000000" w:rsidDel="00000000" w:rsidP="00000000" w:rsidRDefault="00000000" w:rsidRPr="00000000" w14:paraId="0000007A">
      <w:pPr>
        <w:shd w:fill="ffffff" w:val="clear"/>
        <w:spacing w:after="200" w:line="276"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Comments </w:t>
      </w:r>
    </w:p>
    <w:p w:rsidR="00000000" w:rsidDel="00000000" w:rsidP="00000000" w:rsidRDefault="00000000" w:rsidRPr="00000000" w14:paraId="0000007B">
      <w:pPr>
        <w:shd w:fill="ffffff" w:val="clea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 monthly statements are issued around the 5</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of each month. The chapter has shifted from a paper-based chequing system in which two executive members out of three are required to sign each cheque (created tremendous lag time) to digital banking, as our transactions are so few. </w:t>
      </w:r>
    </w:p>
    <w:p w:rsidR="00000000" w:rsidDel="00000000" w:rsidP="00000000" w:rsidRDefault="00000000" w:rsidRPr="00000000" w14:paraId="0000007C">
      <w:pPr>
        <w:shd w:fill="ffffff" w:val="clea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support all transactions, the Treasurer ensures that formal meeting minutes and/or executive email exchanges support all transactions, and copies of these documents are stored in our chapter Google drive.</w:t>
      </w:r>
    </w:p>
    <w:p w:rsidR="00000000" w:rsidDel="00000000" w:rsidP="00000000" w:rsidRDefault="00000000" w:rsidRPr="00000000" w14:paraId="0000007D">
      <w:pPr>
        <w:spacing w:after="200" w:line="276.00000208074397"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Income</w:t>
      </w:r>
    </w:p>
    <w:p w:rsidR="00000000" w:rsidDel="00000000" w:rsidP="00000000" w:rsidRDefault="00000000" w:rsidRPr="00000000" w14:paraId="0000007E">
      <w:pPr>
        <w:spacing w:after="200" w:line="276.00000208074397"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Twice a year, the Chapter receives direct deposits from head office. These are from Career Counsellor Chapter membership payments, charge-back for monthly teleconference calls, awards, webinar royalties and translation fund.</w:t>
      </w:r>
    </w:p>
    <w:p w:rsidR="00000000" w:rsidDel="00000000" w:rsidP="00000000" w:rsidRDefault="00000000" w:rsidRPr="00000000" w14:paraId="0000007F">
      <w:pPr>
        <w:spacing w:after="200" w:line="276" w:lineRule="auto"/>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November 2023 Deposit</w:t>
        <w:tab/>
        <w:tab/>
        <w:tab/>
        <w:tab/>
        <w:tab/>
        <w:t xml:space="preserve">$2,198</w:t>
      </w:r>
    </w:p>
    <w:p w:rsidR="00000000" w:rsidDel="00000000" w:rsidP="00000000" w:rsidRDefault="00000000" w:rsidRPr="00000000" w14:paraId="00000080">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May 2024 Deposit</w:t>
        <w:tab/>
        <w:tab/>
        <w:tab/>
        <w:tab/>
        <w:tab/>
        <w:tab/>
        <w:t xml:space="preserve">$1,830</w:t>
      </w:r>
    </w:p>
    <w:p w:rsidR="00000000" w:rsidDel="00000000" w:rsidP="00000000" w:rsidRDefault="00000000" w:rsidRPr="00000000" w14:paraId="00000081">
      <w:pPr>
        <w:spacing w:after="200" w:line="276" w:lineRule="auto"/>
        <w:rPr>
          <w:rFonts w:ascii="Arial" w:cs="Arial" w:eastAsia="Arial" w:hAnsi="Arial"/>
          <w:i w:val="1"/>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           Total Chapter income</w:t>
        <w:tab/>
        <w:tab/>
        <w:tab/>
        <w:tab/>
        <w:tab/>
        <w:tab/>
        <w:t xml:space="preserve">$4,028 plus interest</w:t>
      </w:r>
    </w:p>
    <w:p w:rsidR="00000000" w:rsidDel="00000000" w:rsidP="00000000" w:rsidRDefault="00000000" w:rsidRPr="00000000" w14:paraId="00000082">
      <w:pPr>
        <w:spacing w:after="200" w:line="276.00000208074397"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Expenses (May 1 2023 to April 30 2024)</w:t>
      </w:r>
    </w:p>
    <w:p w:rsidR="00000000" w:rsidDel="00000000" w:rsidP="00000000" w:rsidRDefault="00000000" w:rsidRPr="00000000" w14:paraId="00000083">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Cannexus Conference fee for Writer/Researchers for Guidelines for Career Counselling</w:t>
      </w:r>
    </w:p>
    <w:p w:rsidR="00000000" w:rsidDel="00000000" w:rsidP="00000000" w:rsidRDefault="00000000" w:rsidRPr="00000000" w14:paraId="00000084">
      <w:pPr>
        <w:spacing w:after="200" w:line="276" w:lineRule="auto"/>
        <w:ind w:left="72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(Michelle McLean, J. Ron Karnjanavijaya) </w:t>
        <w:tab/>
        <w:tab/>
        <w:t xml:space="preserve">$100.00</w:t>
      </w:r>
    </w:p>
    <w:p w:rsidR="00000000" w:rsidDel="00000000" w:rsidP="00000000" w:rsidRDefault="00000000" w:rsidRPr="00000000" w14:paraId="00000085">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Cannexus Conference Representation (Jen Davies)</w:t>
        <w:tab/>
        <w:t xml:space="preserve">$999.55</w:t>
      </w:r>
    </w:p>
    <w:p w:rsidR="00000000" w:rsidDel="00000000" w:rsidP="00000000" w:rsidRDefault="00000000" w:rsidRPr="00000000" w14:paraId="00000086">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Career Counselling Guidelines Editing (Lorna Martin)</w:t>
        <w:tab/>
        <w:t xml:space="preserve">$1,200.00</w:t>
      </w:r>
    </w:p>
    <w:p w:rsidR="00000000" w:rsidDel="00000000" w:rsidP="00000000" w:rsidRDefault="00000000" w:rsidRPr="00000000" w14:paraId="00000087">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Donation as thank-you to Career and Rehab Counselling panelist</w:t>
        <w:tab/>
        <w:t xml:space="preserve">$50.00</w:t>
      </w:r>
    </w:p>
    <w:p w:rsidR="00000000" w:rsidDel="00000000" w:rsidP="00000000" w:rsidRDefault="00000000" w:rsidRPr="00000000" w14:paraId="00000088">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1 year Hootsuite Pro Trial continuation (nonprofit rate)</w:t>
        <w:tab/>
        <w:t xml:space="preserve">$ 507.00</w:t>
      </w:r>
    </w:p>
    <w:p w:rsidR="00000000" w:rsidDel="00000000" w:rsidP="00000000" w:rsidRDefault="00000000" w:rsidRPr="00000000" w14:paraId="00000089">
      <w:pPr>
        <w:shd w:fill="ffffff" w:val="clear"/>
        <w:spacing w:after="200"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Total Chapter Expenses</w:t>
        <w:tab/>
        <w:tab/>
        <w:tab/>
        <w:tab/>
        <w:tab/>
        <w:tab/>
        <w:t xml:space="preserve">$2,856.55 plus bank fees</w:t>
      </w:r>
    </w:p>
    <w:p w:rsidR="00000000" w:rsidDel="00000000" w:rsidP="00000000" w:rsidRDefault="00000000" w:rsidRPr="00000000" w14:paraId="0000008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Respectfully submitted,             </w:t>
      </w:r>
    </w:p>
    <w:p w:rsidR="00000000" w:rsidDel="00000000" w:rsidP="00000000" w:rsidRDefault="00000000" w:rsidRPr="00000000" w14:paraId="0000008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Jen Davies, Treasurer, Career Counsellors Chapter</w:t>
      </w:r>
    </w:p>
    <w:p w:rsidR="00000000" w:rsidDel="00000000" w:rsidP="00000000" w:rsidRDefault="00000000" w:rsidRPr="00000000" w14:paraId="0000008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jc w:val="center"/>
        <w:rPr/>
      </w:pPr>
      <w:r w:rsidDel="00000000" w:rsidR="00000000" w:rsidRPr="00000000">
        <w:rPr>
          <w:b w:val="1"/>
          <w:rtl w:val="0"/>
        </w:rPr>
        <w:t xml:space="preserve">CCPA Career Counsellors Chapter</w:t>
      </w:r>
      <w:r w:rsidDel="00000000" w:rsidR="00000000" w:rsidRPr="00000000">
        <w:rPr>
          <w:rtl w:val="0"/>
        </w:rPr>
        <w:t xml:space="preserve"> </w:t>
      </w:r>
    </w:p>
    <w:p w:rsidR="00000000" w:rsidDel="00000000" w:rsidP="00000000" w:rsidRDefault="00000000" w:rsidRPr="00000000" w14:paraId="0000008E">
      <w:pPr>
        <w:jc w:val="center"/>
        <w:rPr/>
      </w:pPr>
      <w:r w:rsidDel="00000000" w:rsidR="00000000" w:rsidRPr="00000000">
        <w:rPr>
          <w:b w:val="1"/>
          <w:rtl w:val="0"/>
        </w:rPr>
        <w:t xml:space="preserve">May 22, 2024 Social Media (Twitter/Facebook/LinkedIn) Report</w:t>
      </w:r>
      <w:r w:rsidDel="00000000" w:rsidR="00000000" w:rsidRPr="00000000">
        <w:rPr>
          <w:rtl w:val="0"/>
        </w:rPr>
        <w:t xml:space="preserve"> </w:t>
      </w:r>
    </w:p>
    <w:p w:rsidR="00000000" w:rsidDel="00000000" w:rsidP="00000000" w:rsidRDefault="00000000" w:rsidRPr="00000000" w14:paraId="0000008F">
      <w:pPr>
        <w:jc w:val="center"/>
        <w:rPr/>
      </w:pPr>
      <w:r w:rsidDel="00000000" w:rsidR="00000000" w:rsidRPr="00000000">
        <w:rPr>
          <w:rtl w:val="0"/>
        </w:rPr>
        <w:t xml:space="preserve">Prepared by Judith E. MacKinnon </w:t>
      </w:r>
    </w:p>
    <w:p w:rsidR="00000000" w:rsidDel="00000000" w:rsidP="00000000" w:rsidRDefault="00000000" w:rsidRPr="00000000" w14:paraId="00000090">
      <w:pPr>
        <w:rPr>
          <w:sz w:val="18"/>
          <w:szCs w:val="18"/>
        </w:rPr>
      </w:pPr>
      <w:r w:rsidDel="00000000" w:rsidR="00000000" w:rsidRPr="00000000">
        <w:rPr>
          <w:sz w:val="18"/>
          <w:szCs w:val="18"/>
          <w:rtl w:val="0"/>
        </w:rPr>
        <w:t xml:space="preserve"> </w:t>
      </w:r>
    </w:p>
    <w:p w:rsidR="00000000" w:rsidDel="00000000" w:rsidP="00000000" w:rsidRDefault="00000000" w:rsidRPr="00000000" w14:paraId="00000091">
      <w:pPr>
        <w:jc w:val="center"/>
        <w:rPr/>
      </w:pPr>
      <w:r w:rsidDel="00000000" w:rsidR="00000000" w:rsidRPr="00000000">
        <w:rPr>
          <w:b w:val="1"/>
          <w:u w:val="single"/>
          <w:rtl w:val="0"/>
        </w:rPr>
        <w:t xml:space="preserve">Twitter -X- Updates</w:t>
      </w:r>
      <w:r w:rsidDel="00000000" w:rsidR="00000000" w:rsidRPr="00000000">
        <w:rPr>
          <w:rtl w:val="0"/>
        </w:rPr>
        <w:t xml:space="preserve"> </w:t>
      </w:r>
    </w:p>
    <w:p w:rsidR="00000000" w:rsidDel="00000000" w:rsidP="00000000" w:rsidRDefault="00000000" w:rsidRPr="00000000" w14:paraId="00000092">
      <w:pPr>
        <w:jc w:val="center"/>
        <w:rPr/>
      </w:pPr>
      <w:hyperlink r:id="rId14">
        <w:r w:rsidDel="00000000" w:rsidR="00000000" w:rsidRPr="00000000">
          <w:rPr>
            <w:b w:val="1"/>
            <w:color w:val="0000ff"/>
            <w:u w:val="single"/>
            <w:rtl w:val="0"/>
          </w:rPr>
          <w:t xml:space="preserve">https://twitter.com/ccpa_careerchpt</w:t>
        </w:r>
      </w:hyperlink>
      <w:r w:rsidDel="00000000" w:rsidR="00000000" w:rsidRPr="00000000">
        <w:rPr>
          <w:rtl w:val="0"/>
        </w:rPr>
        <w:t xml:space="preserve"> </w:t>
      </w:r>
    </w:p>
    <w:p w:rsidR="00000000" w:rsidDel="00000000" w:rsidP="00000000" w:rsidRDefault="00000000" w:rsidRPr="00000000" w14:paraId="00000093">
      <w:pPr>
        <w:jc w:val="center"/>
        <w:rPr>
          <w:sz w:val="18"/>
          <w:szCs w:val="18"/>
        </w:rPr>
      </w:pPr>
      <w:r w:rsidDel="00000000" w:rsidR="00000000" w:rsidRPr="00000000">
        <w:rPr>
          <w:sz w:val="18"/>
          <w:szCs w:val="18"/>
          <w:rtl w:val="0"/>
        </w:rPr>
        <w:t xml:space="preserve">Analytics from: https://analytics.twitter.com/user/CCPA_CareerChpt/home</w:t>
      </w:r>
    </w:p>
    <w:p w:rsidR="00000000" w:rsidDel="00000000" w:rsidP="00000000" w:rsidRDefault="00000000" w:rsidRPr="00000000" w14:paraId="00000094">
      <w:pPr>
        <w:rPr/>
      </w:pPr>
      <w:r w:rsidDel="00000000" w:rsidR="00000000" w:rsidRPr="00000000">
        <w:rPr>
          <w:rtl w:val="0"/>
        </w:rPr>
        <w:t xml:space="preserve"> </w:t>
      </w:r>
    </w:p>
    <w:p w:rsidR="00000000" w:rsidDel="00000000" w:rsidP="00000000" w:rsidRDefault="00000000" w:rsidRPr="00000000" w14:paraId="00000095">
      <w:pPr>
        <w:rPr>
          <w:b w:val="1"/>
        </w:rPr>
      </w:pPr>
      <w:r w:rsidDel="00000000" w:rsidR="00000000" w:rsidRPr="00000000">
        <w:rPr>
          <w:b w:val="1"/>
          <w:rtl w:val="0"/>
        </w:rPr>
        <w:t xml:space="preserve">Total Followers: 2023: 3,555 /2024: 3478</w:t>
      </w:r>
    </w:p>
    <w:p w:rsidR="00000000" w:rsidDel="00000000" w:rsidP="00000000" w:rsidRDefault="00000000" w:rsidRPr="00000000" w14:paraId="00000096">
      <w:pPr>
        <w:rPr>
          <w:sz w:val="18"/>
          <w:szCs w:val="18"/>
        </w:rPr>
      </w:pPr>
      <w:r w:rsidDel="00000000" w:rsidR="00000000" w:rsidRPr="00000000">
        <w:rPr>
          <w:sz w:val="18"/>
          <w:szCs w:val="18"/>
          <w:rtl w:val="0"/>
        </w:rPr>
        <w:t xml:space="preserve"> </w:t>
      </w:r>
    </w:p>
    <w:p w:rsidR="00000000" w:rsidDel="00000000" w:rsidP="00000000" w:rsidRDefault="00000000" w:rsidRPr="00000000" w14:paraId="00000097">
      <w:pPr>
        <w:rPr/>
      </w:pPr>
      <w:r w:rsidDel="00000000" w:rsidR="00000000" w:rsidRPr="00000000">
        <w:rPr>
          <w:b w:val="1"/>
          <w:rtl w:val="0"/>
        </w:rPr>
        <w:t xml:space="preserve">Comments:</w:t>
      </w:r>
      <w:r w:rsidDel="00000000" w:rsidR="00000000" w:rsidRPr="00000000">
        <w:rPr>
          <w:rtl w:val="0"/>
        </w:rPr>
        <w:t xml:space="preserve"> </w:t>
      </w:r>
    </w:p>
    <w:p w:rsidR="00000000" w:rsidDel="00000000" w:rsidP="00000000" w:rsidRDefault="00000000" w:rsidRPr="00000000" w14:paraId="00000098">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 2023, Hootsuite discontinued their free posting service. However, Career Chapter President Jen Davies, in consultation with Hootsuite, was able to have our Chapter recognized as a community organization, allowing us to continue use of their services. With the transitions within Hootsuite, some monthly data was not available for this report.</w:t>
      </w:r>
    </w:p>
    <w:p w:rsidR="00000000" w:rsidDel="00000000" w:rsidP="00000000" w:rsidRDefault="00000000" w:rsidRPr="00000000" w14:paraId="00000099">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average number of posts per month is </w:t>
      </w:r>
      <w:r w:rsidDel="00000000" w:rsidR="00000000" w:rsidRPr="00000000">
        <w:rPr>
          <w:b w:val="1"/>
          <w:rtl w:val="0"/>
        </w:rPr>
        <w:t xml:space="preserve">6-7</w:t>
      </w:r>
      <w:r w:rsidDel="00000000" w:rsidR="00000000" w:rsidRPr="00000000">
        <w:rPr>
          <w:rtl w:val="0"/>
        </w:rPr>
        <w:t xml:space="preserve"> with increased activity around Canada Career Month and various Social Justice themes. The average number of impressions per posting ranged from 40-66 impressions.</w:t>
      </w:r>
    </w:p>
    <w:p w:rsidR="00000000" w:rsidDel="00000000" w:rsidP="00000000" w:rsidRDefault="00000000" w:rsidRPr="00000000" w14:paraId="0000009A">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number of followers has remained consistent over a 4-year period; however, we have decreased by (-77) from 2023. (Please see chart below)</w:t>
      </w:r>
    </w:p>
    <w:p w:rsidR="00000000" w:rsidDel="00000000" w:rsidP="00000000" w:rsidRDefault="00000000" w:rsidRPr="00000000" w14:paraId="0000009B">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Posting themes have focussed on professional development webinars and resources related to mental health, career development and social justice as well as upcoming conferences including: Cannexus, and our National CCPA Conference. Posting highlights range from: National Day for Truth and Reconciliation, Take Our Kids to Work Day, National Day of Violence Against Women, International Day of Persons with Disabilities, Black History Month, National Co-op and Engineering Months, International Women’s Day &amp;  Month, to name but a few.</w:t>
      </w:r>
    </w:p>
    <w:p w:rsidR="00000000" w:rsidDel="00000000" w:rsidP="00000000" w:rsidRDefault="00000000" w:rsidRPr="00000000" w14:paraId="0000009C">
      <w:pPr>
        <w:ind w:left="720" w:firstLine="0"/>
        <w:rPr>
          <w:b w:val="1"/>
          <w:color w:val="14171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Top 2023 -2024 Tweets: </w:t>
      </w:r>
      <w:r w:rsidDel="00000000" w:rsidR="00000000" w:rsidRPr="00000000">
        <w:rPr>
          <w:b w:val="1"/>
          <w:color w:val="14171a"/>
          <w:rtl w:val="0"/>
        </w:rPr>
        <w:t xml:space="preserve">CCPA Career Chapter</w:t>
      </w:r>
    </w:p>
    <w:p w:rsidR="00000000" w:rsidDel="00000000" w:rsidP="00000000" w:rsidRDefault="00000000" w:rsidRPr="00000000" w14:paraId="0000009D">
      <w:pPr>
        <w:ind w:left="720" w:firstLine="0"/>
        <w:rPr>
          <w:rFonts w:ascii="Arial" w:cs="Arial" w:eastAsia="Arial" w:hAnsi="Arial"/>
          <w:color w:val="14171a"/>
          <w:sz w:val="21"/>
          <w:szCs w:val="21"/>
        </w:rPr>
      </w:pPr>
      <w:r w:rsidDel="00000000" w:rsidR="00000000" w:rsidRPr="00000000">
        <w:rPr>
          <w:rFonts w:ascii="Arial" w:cs="Arial" w:eastAsia="Arial" w:hAnsi="Arial"/>
          <w:color w:val="14171a"/>
          <w:sz w:val="21"/>
          <w:szCs w:val="21"/>
          <w:rtl w:val="0"/>
        </w:rPr>
        <w:t xml:space="preserve">National Truth and Reconciliation Orange Shirt Day, Sept. 30, 2023 with 217 impressions.</w:t>
      </w:r>
    </w:p>
    <w:p w:rsidR="00000000" w:rsidDel="00000000" w:rsidP="00000000" w:rsidRDefault="00000000" w:rsidRPr="00000000" w14:paraId="0000009E">
      <w:pPr>
        <w:ind w:left="720" w:firstLine="0"/>
        <w:rPr/>
      </w:pPr>
      <w:r w:rsidDel="00000000" w:rsidR="00000000" w:rsidRPr="00000000">
        <w:rPr>
          <w:rtl w:val="0"/>
        </w:rPr>
        <w:t xml:space="preserve"> </w:t>
      </w:r>
    </w:p>
    <w:p w:rsidR="00000000" w:rsidDel="00000000" w:rsidP="00000000" w:rsidRDefault="00000000" w:rsidRPr="00000000" w14:paraId="0000009F">
      <w:pPr>
        <w:ind w:left="720" w:firstLine="0"/>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Membership Comparison 2023-2024</w:t>
      </w:r>
    </w:p>
    <w:tbl>
      <w:tblPr>
        <w:tblStyle w:val="Table2"/>
        <w:tblW w:w="6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2205"/>
        <w:gridCol w:w="2205"/>
        <w:tblGridChange w:id="0">
          <w:tblGrid>
            <w:gridCol w:w="2115"/>
            <w:gridCol w:w="2205"/>
            <w:gridCol w:w="2205"/>
          </w:tblGrid>
        </w:tblGridChange>
      </w:tblGrid>
      <w:tr>
        <w:trPr>
          <w:cantSplit w:val="0"/>
          <w:trHeight w:val="3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0">
            <w:pPr>
              <w:ind w:left="20" w:firstLine="0"/>
              <w:rPr>
                <w:b w:val="1"/>
              </w:rPr>
            </w:pPr>
            <w:r w:rsidDel="00000000" w:rsidR="00000000" w:rsidRPr="00000000">
              <w:rPr>
                <w:b w:val="1"/>
                <w:rtl w:val="0"/>
              </w:rPr>
              <w:t xml:space="preserve">Total</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1">
            <w:pPr>
              <w:ind w:left="20" w:firstLine="0"/>
              <w:rPr>
                <w:b w:val="1"/>
              </w:rPr>
            </w:pPr>
            <w:r w:rsidDel="00000000" w:rsidR="00000000" w:rsidRPr="00000000">
              <w:rPr>
                <w:b w:val="1"/>
                <w:rtl w:val="0"/>
              </w:rPr>
              <w:t xml:space="preserve"> 2023</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2">
            <w:pPr>
              <w:ind w:left="20" w:firstLine="0"/>
              <w:rPr>
                <w:b w:val="1"/>
              </w:rPr>
            </w:pPr>
            <w:r w:rsidDel="00000000" w:rsidR="00000000" w:rsidRPr="00000000">
              <w:rPr>
                <w:b w:val="1"/>
                <w:rtl w:val="0"/>
              </w:rPr>
              <w:t xml:space="preserve">2024</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3">
            <w:pPr>
              <w:ind w:left="20" w:firstLine="0"/>
              <w:rPr/>
            </w:pPr>
            <w:r w:rsidDel="00000000" w:rsidR="00000000" w:rsidRPr="00000000">
              <w:rPr>
                <w:rtl w:val="0"/>
              </w:rPr>
              <w:t xml:space="preserve">Tweets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4">
            <w:pPr>
              <w:ind w:left="20" w:firstLine="0"/>
              <w:rPr/>
            </w:pPr>
            <w:r w:rsidDel="00000000" w:rsidR="00000000" w:rsidRPr="00000000">
              <w:rPr>
                <w:rtl w:val="0"/>
              </w:rPr>
              <w:t xml:space="preserve">86</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5">
            <w:pPr>
              <w:ind w:left="20" w:firstLine="0"/>
              <w:rPr/>
            </w:pPr>
            <w:r w:rsidDel="00000000" w:rsidR="00000000" w:rsidRPr="00000000">
              <w:rPr>
                <w:rtl w:val="0"/>
              </w:rPr>
              <w:t xml:space="preserve">80</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6">
            <w:pPr>
              <w:ind w:left="20" w:firstLine="0"/>
              <w:rPr/>
            </w:pPr>
            <w:r w:rsidDel="00000000" w:rsidR="00000000" w:rsidRPr="00000000">
              <w:rPr>
                <w:rtl w:val="0"/>
              </w:rPr>
              <w:t xml:space="preserve">Followers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7">
            <w:pPr>
              <w:ind w:left="20" w:firstLine="0"/>
              <w:rPr/>
            </w:pPr>
            <w:r w:rsidDel="00000000" w:rsidR="00000000" w:rsidRPr="00000000">
              <w:rPr>
                <w:rtl w:val="0"/>
              </w:rPr>
              <w:t xml:space="preserve">3,555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8">
            <w:pPr>
              <w:ind w:left="20" w:firstLine="0"/>
              <w:rPr/>
            </w:pPr>
            <w:r w:rsidDel="00000000" w:rsidR="00000000" w:rsidRPr="00000000">
              <w:rPr>
                <w:rtl w:val="0"/>
              </w:rPr>
              <w:t xml:space="preserve">3,478</w:t>
            </w:r>
          </w:p>
        </w:tc>
      </w:tr>
    </w:tbl>
    <w:p w:rsidR="00000000" w:rsidDel="00000000" w:rsidP="00000000" w:rsidRDefault="00000000" w:rsidRPr="00000000" w14:paraId="000000A9">
      <w:pPr>
        <w:ind w:firstLine="20"/>
        <w:rPr/>
      </w:pPr>
      <w:r w:rsidDel="00000000" w:rsidR="00000000" w:rsidRPr="00000000">
        <w:rPr>
          <w:rtl w:val="0"/>
        </w:rPr>
        <w:t xml:space="preserve"> </w:t>
      </w:r>
    </w:p>
    <w:p w:rsidR="00000000" w:rsidDel="00000000" w:rsidP="00000000" w:rsidRDefault="00000000" w:rsidRPr="00000000" w14:paraId="000000AA">
      <w:pPr>
        <w:jc w:val="center"/>
        <w:rPr/>
      </w:pPr>
      <w:r w:rsidDel="00000000" w:rsidR="00000000" w:rsidRPr="00000000">
        <w:rPr>
          <w:b w:val="1"/>
          <w:u w:val="single"/>
          <w:rtl w:val="0"/>
        </w:rPr>
        <w:t xml:space="preserve">Facebook Page Update</w:t>
      </w:r>
      <w:r w:rsidDel="00000000" w:rsidR="00000000" w:rsidRPr="00000000">
        <w:rPr>
          <w:rtl w:val="0"/>
        </w:rPr>
        <w:t xml:space="preserve"> </w:t>
      </w:r>
    </w:p>
    <w:p w:rsidR="00000000" w:rsidDel="00000000" w:rsidP="00000000" w:rsidRDefault="00000000" w:rsidRPr="00000000" w14:paraId="000000AB">
      <w:pPr>
        <w:jc w:val="center"/>
        <w:rPr/>
      </w:pPr>
      <w:hyperlink r:id="rId15">
        <w:r w:rsidDel="00000000" w:rsidR="00000000" w:rsidRPr="00000000">
          <w:rPr>
            <w:b w:val="1"/>
            <w:color w:val="0000ff"/>
            <w:u w:val="single"/>
            <w:rtl w:val="0"/>
          </w:rPr>
          <w:t xml:space="preserve">https://www.facebook.com/CCPACareerCounsellorsChapter/</w:t>
        </w:r>
      </w:hyperlink>
      <w:r w:rsidDel="00000000" w:rsidR="00000000" w:rsidRPr="00000000">
        <w:rPr>
          <w:rtl w:val="0"/>
        </w:rPr>
        <w:t xml:space="preserve"> </w:t>
      </w:r>
    </w:p>
    <w:p w:rsidR="00000000" w:rsidDel="00000000" w:rsidP="00000000" w:rsidRDefault="00000000" w:rsidRPr="00000000" w14:paraId="000000AC">
      <w:pPr>
        <w:rPr/>
      </w:pPr>
      <w:r w:rsidDel="00000000" w:rsidR="00000000" w:rsidRPr="00000000">
        <w:rPr>
          <w:rtl w:val="0"/>
        </w:rPr>
        <w:t xml:space="preserve"> </w:t>
      </w:r>
    </w:p>
    <w:p w:rsidR="00000000" w:rsidDel="00000000" w:rsidP="00000000" w:rsidRDefault="00000000" w:rsidRPr="00000000" w14:paraId="000000AD">
      <w:pPr>
        <w:rPr>
          <w:b w:val="1"/>
        </w:rPr>
      </w:pPr>
      <w:r w:rsidDel="00000000" w:rsidR="00000000" w:rsidRPr="00000000">
        <w:rPr>
          <w:b w:val="1"/>
          <w:rtl w:val="0"/>
        </w:rPr>
        <w:t xml:space="preserve">Total Followers:486 followers   Follower Increase: +41</w:t>
      </w:r>
    </w:p>
    <w:p w:rsidR="00000000" w:rsidDel="00000000" w:rsidP="00000000" w:rsidRDefault="00000000" w:rsidRPr="00000000" w14:paraId="000000AE">
      <w:pPr>
        <w:rPr>
          <w:b w:val="1"/>
        </w:rPr>
      </w:pPr>
      <w:r w:rsidDel="00000000" w:rsidR="00000000" w:rsidRPr="00000000">
        <w:rPr>
          <w:b w:val="1"/>
          <w:rtl w:val="0"/>
        </w:rPr>
        <w:t xml:space="preserve">Total Likes: 470, increase +47</w:t>
      </w:r>
    </w:p>
    <w:tbl>
      <w:tblPr>
        <w:tblStyle w:val="Table3"/>
        <w:tblW w:w="6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95"/>
        <w:gridCol w:w="2190"/>
        <w:gridCol w:w="2160"/>
        <w:tblGridChange w:id="0">
          <w:tblGrid>
            <w:gridCol w:w="1995"/>
            <w:gridCol w:w="2190"/>
            <w:gridCol w:w="2160"/>
          </w:tblGrid>
        </w:tblGridChange>
      </w:tblGrid>
      <w:tr>
        <w:trPr>
          <w:cantSplit w:val="0"/>
          <w:trHeight w:val="24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F">
            <w:pPr>
              <w:rPr>
                <w:b w:val="1"/>
                <w:sz w:val="18"/>
                <w:szCs w:val="18"/>
              </w:rPr>
            </w:pPr>
            <w:r w:rsidDel="00000000" w:rsidR="00000000" w:rsidRPr="00000000">
              <w:rPr>
                <w:b w:val="1"/>
                <w:sz w:val="18"/>
                <w:szCs w:val="18"/>
                <w:rtl w:val="0"/>
              </w:rPr>
              <w:t xml:space="preserve">Total 2023</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0">
            <w:pPr>
              <w:rPr>
                <w:b w:val="1"/>
                <w:sz w:val="18"/>
                <w:szCs w:val="18"/>
              </w:rPr>
            </w:pPr>
            <w:r w:rsidDel="00000000" w:rsidR="00000000" w:rsidRPr="00000000">
              <w:rPr>
                <w:b w:val="1"/>
                <w:sz w:val="18"/>
                <w:szCs w:val="18"/>
                <w:rtl w:val="0"/>
              </w:rPr>
              <w:t xml:space="preserve">Totals :2024</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1">
            <w:pPr>
              <w:rPr>
                <w:b w:val="1"/>
                <w:sz w:val="18"/>
                <w:szCs w:val="18"/>
              </w:rPr>
            </w:pPr>
            <w:r w:rsidDel="00000000" w:rsidR="00000000" w:rsidRPr="00000000">
              <w:rPr>
                <w:b w:val="1"/>
                <w:sz w:val="18"/>
                <w:szCs w:val="18"/>
                <w:rtl w:val="0"/>
              </w:rPr>
              <w:t xml:space="preserve">Decrease</w:t>
            </w:r>
          </w:p>
        </w:tc>
      </w:tr>
      <w:tr>
        <w:trPr>
          <w:cantSplit w:val="0"/>
          <w:trHeight w:val="24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2">
            <w:pPr>
              <w:rPr>
                <w:sz w:val="18"/>
                <w:szCs w:val="18"/>
              </w:rPr>
            </w:pPr>
            <w:r w:rsidDel="00000000" w:rsidR="00000000" w:rsidRPr="00000000">
              <w:rPr>
                <w:sz w:val="18"/>
                <w:szCs w:val="18"/>
                <w:rtl w:val="0"/>
              </w:rPr>
              <w:t xml:space="preserve">Followers: 486</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3">
            <w:pPr>
              <w:rPr>
                <w:sz w:val="18"/>
                <w:szCs w:val="18"/>
              </w:rPr>
            </w:pPr>
            <w:r w:rsidDel="00000000" w:rsidR="00000000" w:rsidRPr="00000000">
              <w:rPr>
                <w:sz w:val="18"/>
                <w:szCs w:val="18"/>
                <w:rtl w:val="0"/>
              </w:rPr>
              <w:t xml:space="preserve">Followers 485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4">
            <w:pPr>
              <w:rPr>
                <w:b w:val="1"/>
                <w:sz w:val="18"/>
                <w:szCs w:val="18"/>
              </w:rPr>
            </w:pPr>
            <w:r w:rsidDel="00000000" w:rsidR="00000000" w:rsidRPr="00000000">
              <w:rPr>
                <w:b w:val="1"/>
                <w:sz w:val="18"/>
                <w:szCs w:val="18"/>
                <w:rtl w:val="0"/>
              </w:rPr>
              <w:t xml:space="preserve">-1.</w:t>
            </w:r>
          </w:p>
        </w:tc>
      </w:tr>
    </w:tbl>
    <w:p w:rsidR="00000000" w:rsidDel="00000000" w:rsidP="00000000" w:rsidRDefault="00000000" w:rsidRPr="00000000" w14:paraId="000000B5">
      <w:pPr>
        <w:rPr/>
      </w:pPr>
      <w:r w:rsidDel="00000000" w:rsidR="00000000" w:rsidRPr="00000000">
        <w:rPr>
          <w:rtl w:val="0"/>
        </w:rPr>
        <w:t xml:space="preserve">Update:  Facebook posting have not been occuring due to connectivity and administrator challenges.</w:t>
      </w:r>
    </w:p>
    <w:p w:rsidR="00000000" w:rsidDel="00000000" w:rsidP="00000000" w:rsidRDefault="00000000" w:rsidRPr="00000000" w14:paraId="000000B6">
      <w:pPr>
        <w:rPr/>
      </w:pPr>
      <w:r w:rsidDel="00000000" w:rsidR="00000000" w:rsidRPr="00000000">
        <w:rPr>
          <w:rtl w:val="0"/>
        </w:rPr>
        <w:t xml:space="preserve"> </w:t>
      </w:r>
    </w:p>
    <w:p w:rsidR="00000000" w:rsidDel="00000000" w:rsidP="00000000" w:rsidRDefault="00000000" w:rsidRPr="00000000" w14:paraId="000000B7">
      <w:pPr>
        <w:jc w:val="center"/>
        <w:rPr/>
      </w:pPr>
      <w:r w:rsidDel="00000000" w:rsidR="00000000" w:rsidRPr="00000000">
        <w:rPr>
          <w:b w:val="1"/>
          <w:u w:val="single"/>
          <w:rtl w:val="0"/>
        </w:rPr>
        <w:t xml:space="preserve">LinkedIn Group Update</w:t>
      </w:r>
      <w:r w:rsidDel="00000000" w:rsidR="00000000" w:rsidRPr="00000000">
        <w:rPr>
          <w:rtl w:val="0"/>
        </w:rPr>
        <w:t xml:space="preserve"> </w:t>
      </w:r>
    </w:p>
    <w:p w:rsidR="00000000" w:rsidDel="00000000" w:rsidP="00000000" w:rsidRDefault="00000000" w:rsidRPr="00000000" w14:paraId="000000B8">
      <w:pPr>
        <w:jc w:val="center"/>
        <w:rPr/>
      </w:pPr>
      <w:hyperlink r:id="rId16">
        <w:r w:rsidDel="00000000" w:rsidR="00000000" w:rsidRPr="00000000">
          <w:rPr>
            <w:b w:val="1"/>
            <w:color w:val="0000ff"/>
            <w:u w:val="single"/>
            <w:rtl w:val="0"/>
          </w:rPr>
          <w:t xml:space="preserve">https://www.linkedin.com/groups/6775687</w:t>
        </w:r>
      </w:hyperlink>
      <w:r w:rsidDel="00000000" w:rsidR="00000000" w:rsidRPr="00000000">
        <w:rPr>
          <w:rtl w:val="0"/>
        </w:rPr>
        <w:t xml:space="preserve"> </w:t>
      </w:r>
    </w:p>
    <w:p w:rsidR="00000000" w:rsidDel="00000000" w:rsidP="00000000" w:rsidRDefault="00000000" w:rsidRPr="00000000" w14:paraId="000000B9">
      <w:pPr>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0BA">
      <w:pPr>
        <w:rPr/>
      </w:pPr>
      <w:r w:rsidDel="00000000" w:rsidR="00000000" w:rsidRPr="00000000">
        <w:rPr>
          <w:rtl w:val="0"/>
        </w:rPr>
        <w:t xml:space="preserve"> Posting themes and numbers have been identical to Twitter-X.</w:t>
      </w:r>
    </w:p>
    <w:p w:rsidR="00000000" w:rsidDel="00000000" w:rsidP="00000000" w:rsidRDefault="00000000" w:rsidRPr="00000000" w14:paraId="000000BB">
      <w:pPr>
        <w:rPr>
          <w:b w:val="1"/>
        </w:rPr>
      </w:pPr>
      <w:r w:rsidDel="00000000" w:rsidR="00000000" w:rsidRPr="00000000">
        <w:rPr>
          <w:b w:val="1"/>
          <w:rtl w:val="0"/>
        </w:rPr>
        <w:t xml:space="preserve">New Members Increase: from 157 (2023) to 279 (2024) an increase of +122 members which is encouraging to see!</w:t>
      </w:r>
    </w:p>
    <w:p w:rsidR="00000000" w:rsidDel="00000000" w:rsidP="00000000" w:rsidRDefault="00000000" w:rsidRPr="00000000" w14:paraId="000000BC">
      <w:pPr>
        <w:rPr>
          <w:sz w:val="18"/>
          <w:szCs w:val="18"/>
        </w:rPr>
      </w:pPr>
      <w:r w:rsidDel="00000000" w:rsidR="00000000" w:rsidRPr="00000000">
        <w:rPr>
          <w:sz w:val="18"/>
          <w:szCs w:val="18"/>
          <w:rtl w:val="0"/>
        </w:rPr>
        <w:t xml:space="preserve"> </w:t>
      </w:r>
    </w:p>
    <w:p w:rsidR="00000000" w:rsidDel="00000000" w:rsidP="00000000" w:rsidRDefault="00000000" w:rsidRPr="00000000" w14:paraId="000000BD">
      <w:pPr>
        <w:ind w:firstLine="20"/>
        <w:rPr>
          <w:sz w:val="18"/>
          <w:szCs w:val="18"/>
        </w:rPr>
      </w:pPr>
      <w:r w:rsidDel="00000000" w:rsidR="00000000" w:rsidRPr="00000000">
        <w:rPr>
          <w:sz w:val="18"/>
          <w:szCs w:val="18"/>
          <w:rtl w:val="0"/>
        </w:rPr>
        <w:t xml:space="preserve"> </w:t>
      </w:r>
    </w:p>
    <w:p w:rsidR="00000000" w:rsidDel="00000000" w:rsidP="00000000" w:rsidRDefault="00000000" w:rsidRPr="00000000" w14:paraId="000000BE">
      <w:pPr>
        <w:spacing w:after="240" w:before="240" w:lineRule="auto"/>
        <w:rPr>
          <w:b w:val="1"/>
        </w:rPr>
      </w:pPr>
      <w:r w:rsidDel="00000000" w:rsidR="00000000" w:rsidRPr="00000000">
        <w:rPr>
          <w:b w:val="1"/>
          <w:rtl w:val="0"/>
        </w:rPr>
        <w:t xml:space="preserve">Closing Observations:</w:t>
      </w:r>
    </w:p>
    <w:p w:rsidR="00000000" w:rsidDel="00000000" w:rsidP="00000000" w:rsidRDefault="00000000" w:rsidRPr="00000000" w14:paraId="000000BF">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There appears to be dedicated followers who appreciate the professional development topics, especially those that relate to counselling, career development and social justice.</w:t>
      </w:r>
    </w:p>
    <w:p w:rsidR="00000000" w:rsidDel="00000000" w:rsidP="00000000" w:rsidRDefault="00000000" w:rsidRPr="00000000" w14:paraId="000000C0">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It was our intent this year to link Hootsuite  to Instagram, which we will continue to work on now that our Hootsuite issue has been resolved.</w:t>
      </w:r>
    </w:p>
    <w:p w:rsidR="00000000" w:rsidDel="00000000" w:rsidP="00000000" w:rsidRDefault="00000000" w:rsidRPr="00000000" w14:paraId="000000C1">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The increase in members using Linkedin suggests we  increase our efforts with our Linkedin posts as this platform has the  ability  to allow a greater amount of content with posting and has better ability to receive messages from members.</w:t>
      </w:r>
    </w:p>
    <w:p w:rsidR="00000000" w:rsidDel="00000000" w:rsidP="00000000" w:rsidRDefault="00000000" w:rsidRPr="00000000" w14:paraId="000000C2">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The creation of a </w:t>
      </w:r>
      <w:r w:rsidDel="00000000" w:rsidR="00000000" w:rsidRPr="00000000">
        <w:rPr>
          <w:b w:val="1"/>
          <w:rtl w:val="0"/>
        </w:rPr>
        <w:t xml:space="preserve">social media team</w:t>
      </w:r>
      <w:r w:rsidDel="00000000" w:rsidR="00000000" w:rsidRPr="00000000">
        <w:rPr>
          <w:rtl w:val="0"/>
        </w:rPr>
        <w:t xml:space="preserve"> would help connect with a broader audience and help facilitate member engagement.</w:t>
      </w:r>
    </w:p>
    <w:p w:rsidR="00000000" w:rsidDel="00000000" w:rsidP="00000000" w:rsidRDefault="00000000" w:rsidRPr="00000000" w14:paraId="000000C3">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As always, we require wide variety of communications efforts, most especially the CCPA Communique and CCPA Career Chapter website.</w:t>
      </w:r>
    </w:p>
    <w:p w:rsidR="00000000" w:rsidDel="00000000" w:rsidP="00000000" w:rsidRDefault="00000000" w:rsidRPr="00000000" w14:paraId="000000C4">
      <w:pPr>
        <w:spacing w:after="240" w:before="240" w:lineRule="auto"/>
        <w:rPr/>
      </w:pPr>
      <w:r w:rsidDel="00000000" w:rsidR="00000000" w:rsidRPr="00000000">
        <w:rPr>
          <w:rtl w:val="0"/>
        </w:rPr>
        <w:t xml:space="preserve"> </w:t>
      </w:r>
    </w:p>
    <w:p w:rsidR="00000000" w:rsidDel="00000000" w:rsidP="00000000" w:rsidRDefault="00000000" w:rsidRPr="00000000" w14:paraId="000000C5">
      <w:pPr>
        <w:spacing w:after="240" w:before="240" w:lineRule="auto"/>
        <w:rPr>
          <w:b w:val="1"/>
        </w:rPr>
      </w:pPr>
      <w:r w:rsidDel="00000000" w:rsidR="00000000" w:rsidRPr="00000000">
        <w:rPr>
          <w:b w:val="1"/>
          <w:rtl w:val="0"/>
        </w:rPr>
        <w:t xml:space="preserve">Respectfully submitted:</w:t>
      </w:r>
    </w:p>
    <w:p w:rsidR="00000000" w:rsidDel="00000000" w:rsidP="00000000" w:rsidRDefault="00000000" w:rsidRPr="00000000" w14:paraId="000000C6">
      <w:pPr>
        <w:spacing w:after="240" w:before="240" w:lineRule="auto"/>
        <w:rPr/>
      </w:pPr>
      <w:r w:rsidDel="00000000" w:rsidR="00000000" w:rsidRPr="00000000">
        <w:rPr>
          <w:rtl w:val="0"/>
        </w:rPr>
        <w:t xml:space="preserve">Judith E. MacKinnon, C.C.C.</w:t>
      </w:r>
    </w:p>
    <w:p w:rsidR="00000000" w:rsidDel="00000000" w:rsidP="00000000" w:rsidRDefault="00000000" w:rsidRPr="00000000" w14:paraId="000000C7">
      <w:pPr>
        <w:spacing w:after="240" w:before="240" w:lineRule="auto"/>
        <w:rPr/>
      </w:pPr>
      <w:r w:rsidDel="00000000" w:rsidR="00000000" w:rsidRPr="00000000">
        <w:rPr>
          <w:rtl w:val="0"/>
        </w:rPr>
        <w:t xml:space="preserve">Ed. D (in progress)</w:t>
      </w:r>
    </w:p>
    <w:p w:rsidR="00000000" w:rsidDel="00000000" w:rsidP="00000000" w:rsidRDefault="00000000" w:rsidRPr="00000000" w14:paraId="000000C8">
      <w:pPr>
        <w:spacing w:after="240" w:before="240" w:lineRule="auto"/>
        <w:rPr/>
      </w:pPr>
      <w:r w:rsidDel="00000000" w:rsidR="00000000" w:rsidRPr="00000000">
        <w:rPr>
          <w:rtl w:val="0"/>
        </w:rPr>
        <w:t xml:space="preserve">May 22, 2024</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F467D"/>
    <w:rPr>
      <w:color w:val="0563c1" w:themeColor="hyperlink"/>
      <w:u w:val="single"/>
    </w:rPr>
  </w:style>
  <w:style w:type="character" w:styleId="UnresolvedMention">
    <w:name w:val="Unresolved Mention"/>
    <w:basedOn w:val="DefaultParagraphFont"/>
    <w:uiPriority w:val="99"/>
    <w:semiHidden w:val="1"/>
    <w:unhideWhenUsed w:val="1"/>
    <w:rsid w:val="00FF467D"/>
    <w:rPr>
      <w:color w:val="605e5c"/>
      <w:shd w:color="auto" w:fill="e1dfdd" w:val="clear"/>
    </w:rPr>
  </w:style>
  <w:style w:type="paragraph" w:styleId="ListParagraph">
    <w:name w:val="List Paragraph"/>
    <w:basedOn w:val="Normal"/>
    <w:uiPriority w:val="34"/>
    <w:qFormat w:val="1"/>
    <w:rsid w:val="00FF467D"/>
    <w:pPr>
      <w:ind w:left="720"/>
      <w:contextualSpacing w:val="1"/>
    </w:pPr>
  </w:style>
  <w:style w:type="character" w:styleId="FollowedHyperlink">
    <w:name w:val="FollowedHyperlink"/>
    <w:basedOn w:val="DefaultParagraphFont"/>
    <w:uiPriority w:val="99"/>
    <w:semiHidden w:val="1"/>
    <w:unhideWhenUsed w:val="1"/>
    <w:rsid w:val="00B64E42"/>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cpa-accp.ca/chapters/career-counsellors/" TargetMode="External"/><Relationship Id="rId10" Type="http://schemas.openxmlformats.org/officeDocument/2006/relationships/hyperlink" Target="https://docs.google.com/document/d/19sIgJyggDiI9xafHUP0LKvx8vP6B-2fj8Z_CPHMGXIk/edit?usp=sharing" TargetMode="External"/><Relationship Id="rId13" Type="http://schemas.openxmlformats.org/officeDocument/2006/relationships/hyperlink" Target="https://www.ccpa-accp.ca/chapters/career-counsellors/" TargetMode="External"/><Relationship Id="rId12" Type="http://schemas.openxmlformats.org/officeDocument/2006/relationships/hyperlink" Target="https://www.ccpa-accp.ca/chapters/career-counsello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cpa-accp.ca/chapters/career-counsellors/" TargetMode="External"/><Relationship Id="rId15" Type="http://schemas.openxmlformats.org/officeDocument/2006/relationships/hyperlink" Target="https://www.facebook.com/CCPACareerCounsellorsChapter/" TargetMode="External"/><Relationship Id="rId14" Type="http://schemas.openxmlformats.org/officeDocument/2006/relationships/hyperlink" Target="https://twitter.com/ccpa_careerchpt" TargetMode="External"/><Relationship Id="rId16" Type="http://schemas.openxmlformats.org/officeDocument/2006/relationships/hyperlink" Target="https://www.linkedin.com/groups/677568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cpa-accp.ca/chapters/career-counsellors/" TargetMode="External"/><Relationship Id="rId8" Type="http://schemas.openxmlformats.org/officeDocument/2006/relationships/hyperlink" Target="https://docs.google.com/document/d/1rPJ5r097s9DZ1Pn6B_GLLEwlq71Vux4y/edit?usp=sharing&amp;ouid=105995520070504089547&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ekwuDWxTmkEIAaRunSWZYAntw==">CgMxLjA4AHIhMXVkRDExWXZENGllMGxQbGFXUk5LdFpkNDY4emxiRDJz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2023-05-24T17:29:00Z</dcterms:created>
  <dc:creator>Dawn Schell</dc:creator>
</cp:coreProperties>
</file>