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95" w:rsidRPr="00DE31A6" w:rsidRDefault="00DE31A6" w:rsidP="00DE31A6">
      <w:pPr>
        <w:pStyle w:val="NormalWeb"/>
        <w:rPr>
          <w:rFonts w:asciiTheme="minorHAnsi" w:hAnsiTheme="minorHAnsi" w:cstheme="minorHAnsi"/>
        </w:rPr>
      </w:pPr>
      <w:r w:rsidRPr="00DE31A6">
        <w:rPr>
          <w:rFonts w:asciiTheme="minorHAnsi" w:hAnsiTheme="minorHAnsi" w:cstheme="minorHAnsi"/>
          <w:b/>
          <w:color w:val="385623" w:themeColor="accent6" w:themeShade="80"/>
        </w:rPr>
        <w:t>K</w:t>
      </w:r>
      <w:r w:rsidR="00157595" w:rsidRPr="00DE31A6">
        <w:rPr>
          <w:rFonts w:asciiTheme="minorHAnsi" w:hAnsiTheme="minorHAnsi" w:cstheme="minorHAnsi"/>
          <w:b/>
          <w:color w:val="385623" w:themeColor="accent6" w:themeShade="80"/>
        </w:rPr>
        <w:t>ids Help Phone</w:t>
      </w:r>
      <w:r w:rsidR="00157595" w:rsidRPr="00DE31A6">
        <w:rPr>
          <w:rFonts w:asciiTheme="minorHAnsi" w:hAnsiTheme="minorHAnsi" w:cstheme="minorHAnsi"/>
          <w:color w:val="385623" w:themeColor="accent6" w:themeShade="80"/>
        </w:rPr>
        <w:t xml:space="preserve"> </w:t>
      </w:r>
      <w:r w:rsidR="00157595" w:rsidRPr="00DE31A6">
        <w:rPr>
          <w:rFonts w:asciiTheme="minorHAnsi" w:hAnsiTheme="minorHAnsi" w:cstheme="minorHAnsi"/>
        </w:rPr>
        <w:t xml:space="preserve">is currently recruiting volunteers from across Canada to become bilingual (French/English) and/or overnight (11 pm to 6 am ET) Crisis Responders. The volunteer position is remote, meaning that Crisis Responders </w:t>
      </w:r>
      <w:proofErr w:type="gramStart"/>
      <w:r w:rsidR="00157595" w:rsidRPr="00DE31A6">
        <w:rPr>
          <w:rFonts w:asciiTheme="minorHAnsi" w:hAnsiTheme="minorHAnsi" w:cstheme="minorHAnsi"/>
        </w:rPr>
        <w:t>will be trained</w:t>
      </w:r>
      <w:proofErr w:type="gramEnd"/>
      <w:r w:rsidR="00157595" w:rsidRPr="00DE31A6">
        <w:rPr>
          <w:rFonts w:asciiTheme="minorHAnsi" w:hAnsiTheme="minorHAnsi" w:cstheme="minorHAnsi"/>
        </w:rPr>
        <w:t> and will be able to support young people from anywhere in Canada as long as they have a strong, reliable internet connection.</w:t>
      </w:r>
    </w:p>
    <w:p w:rsidR="00157595" w:rsidRPr="00DE31A6" w:rsidRDefault="00157595" w:rsidP="00157595">
      <w:pPr>
        <w:pStyle w:val="NormalWeb"/>
        <w:ind w:left="720"/>
        <w:rPr>
          <w:rFonts w:asciiTheme="minorHAnsi" w:hAnsiTheme="minorHAnsi" w:cstheme="minorHAnsi"/>
          <w:color w:val="385623" w:themeColor="accent6" w:themeShade="80"/>
        </w:rPr>
      </w:pPr>
      <w:r w:rsidRPr="00DE31A6">
        <w:rPr>
          <w:rStyle w:val="Strong"/>
          <w:rFonts w:asciiTheme="minorHAnsi" w:hAnsiTheme="minorHAnsi" w:cstheme="minorHAnsi"/>
          <w:color w:val="385623" w:themeColor="accent6" w:themeShade="80"/>
        </w:rPr>
        <w:t>Becoming a Crisis Responder is simple:</w:t>
      </w:r>
    </w:p>
    <w:p w:rsidR="00157595" w:rsidRPr="00DE31A6" w:rsidRDefault="00157595" w:rsidP="00157595">
      <w:pPr>
        <w:numPr>
          <w:ilvl w:val="0"/>
          <w:numId w:val="1"/>
        </w:numPr>
        <w:spacing w:before="100" w:beforeAutospacing="1" w:after="100" w:afterAutospacing="1"/>
        <w:ind w:left="1440"/>
        <w:rPr>
          <w:rFonts w:cstheme="minorHAnsi"/>
          <w:sz w:val="24"/>
          <w:szCs w:val="24"/>
        </w:rPr>
      </w:pPr>
      <w:r w:rsidRPr="00DE31A6">
        <w:rPr>
          <w:rFonts w:cstheme="minorHAnsi"/>
          <w:sz w:val="24"/>
          <w:szCs w:val="24"/>
        </w:rPr>
        <w:t>Step 1: Fill out the </w:t>
      </w:r>
      <w:hyperlink r:id="rId5" w:tgtFrame="_blank" w:history="1">
        <w:r w:rsidRPr="00DE31A6">
          <w:rPr>
            <w:rStyle w:val="Hyperlink"/>
            <w:rFonts w:cstheme="minorHAnsi"/>
            <w:sz w:val="24"/>
            <w:szCs w:val="24"/>
          </w:rPr>
          <w:t>on-line application​</w:t>
        </w:r>
      </w:hyperlink>
      <w:r w:rsidRPr="00DE31A6">
        <w:rPr>
          <w:rFonts w:cstheme="minorHAnsi"/>
          <w:sz w:val="24"/>
          <w:szCs w:val="24"/>
        </w:rPr>
        <w:t>, which should take approximately 30 minutes </w:t>
      </w:r>
    </w:p>
    <w:p w:rsidR="00157595" w:rsidRPr="00DE31A6" w:rsidRDefault="00157595" w:rsidP="00157595">
      <w:pPr>
        <w:numPr>
          <w:ilvl w:val="0"/>
          <w:numId w:val="1"/>
        </w:numPr>
        <w:spacing w:before="100" w:beforeAutospacing="1" w:after="100" w:afterAutospacing="1"/>
        <w:ind w:left="1440"/>
        <w:rPr>
          <w:rFonts w:cstheme="minorHAnsi"/>
          <w:sz w:val="24"/>
          <w:szCs w:val="24"/>
        </w:rPr>
      </w:pPr>
      <w:r w:rsidRPr="00DE31A6">
        <w:rPr>
          <w:rFonts w:cstheme="minorHAnsi"/>
          <w:sz w:val="24"/>
          <w:szCs w:val="24"/>
        </w:rPr>
        <w:t>Step 2: If selected for training, obtain and successfully get a criminal record check (do not worry, we will tell you how to do this!)</w:t>
      </w:r>
    </w:p>
    <w:p w:rsidR="00157595" w:rsidRPr="00DE31A6" w:rsidRDefault="00157595" w:rsidP="00157595">
      <w:pPr>
        <w:numPr>
          <w:ilvl w:val="0"/>
          <w:numId w:val="1"/>
        </w:numPr>
        <w:spacing w:before="100" w:beforeAutospacing="1" w:after="100" w:afterAutospacing="1"/>
        <w:ind w:left="1440"/>
        <w:rPr>
          <w:rFonts w:cstheme="minorHAnsi"/>
          <w:sz w:val="24"/>
          <w:szCs w:val="24"/>
        </w:rPr>
      </w:pPr>
      <w:r w:rsidRPr="00DE31A6">
        <w:rPr>
          <w:rFonts w:cstheme="minorHAnsi"/>
          <w:sz w:val="24"/>
          <w:szCs w:val="24"/>
        </w:rPr>
        <w:t>Step 3: Complete the 36-hour online training within six weeks</w:t>
      </w:r>
    </w:p>
    <w:p w:rsidR="00157595" w:rsidRPr="00DE31A6" w:rsidRDefault="00157595" w:rsidP="00157595">
      <w:pPr>
        <w:numPr>
          <w:ilvl w:val="0"/>
          <w:numId w:val="1"/>
        </w:numPr>
        <w:spacing w:before="100" w:beforeAutospacing="1" w:after="100" w:afterAutospacing="1"/>
        <w:ind w:left="1440"/>
        <w:rPr>
          <w:rFonts w:cstheme="minorHAnsi"/>
          <w:sz w:val="24"/>
          <w:szCs w:val="24"/>
        </w:rPr>
      </w:pPr>
      <w:r w:rsidRPr="00DE31A6">
        <w:rPr>
          <w:rFonts w:cstheme="minorHAnsi"/>
          <w:sz w:val="24"/>
          <w:szCs w:val="24"/>
        </w:rPr>
        <w:t>Step 4: Sign the Crisis Responder Code of Conduct</w:t>
      </w:r>
    </w:p>
    <w:p w:rsidR="00157595" w:rsidRPr="00DE31A6" w:rsidRDefault="00157595" w:rsidP="00157595">
      <w:pPr>
        <w:numPr>
          <w:ilvl w:val="0"/>
          <w:numId w:val="1"/>
        </w:numPr>
        <w:spacing w:before="100" w:beforeAutospacing="1" w:after="100" w:afterAutospacing="1"/>
        <w:ind w:left="1440"/>
        <w:rPr>
          <w:rFonts w:cstheme="minorHAnsi"/>
          <w:sz w:val="24"/>
          <w:szCs w:val="24"/>
        </w:rPr>
      </w:pPr>
      <w:r w:rsidRPr="00DE31A6">
        <w:rPr>
          <w:rFonts w:cstheme="minorHAnsi"/>
          <w:sz w:val="24"/>
          <w:szCs w:val="24"/>
        </w:rPr>
        <w:t>Step 5: Take your first shift and start changing lives!</w:t>
      </w:r>
    </w:p>
    <w:p w:rsidR="00157595" w:rsidRPr="00DE31A6" w:rsidRDefault="00157595" w:rsidP="00DE31A6">
      <w:pPr>
        <w:spacing w:before="100" w:beforeAutospacing="1" w:after="100" w:afterAutospacing="1"/>
        <w:rPr>
          <w:rFonts w:cstheme="minorHAnsi"/>
          <w:sz w:val="24"/>
          <w:szCs w:val="24"/>
        </w:rPr>
      </w:pPr>
      <w:r w:rsidRPr="00DE31A6">
        <w:rPr>
          <w:rFonts w:cstheme="minorHAnsi"/>
          <w:sz w:val="24"/>
          <w:szCs w:val="24"/>
        </w:rPr>
        <w:t xml:space="preserve">Once we review the applications, we will contact everyone we think will be a great fit as a Crisis Responder. If you </w:t>
      </w:r>
      <w:proofErr w:type="gramStart"/>
      <w:r w:rsidRPr="00DE31A6">
        <w:rPr>
          <w:rFonts w:cstheme="minorHAnsi"/>
          <w:sz w:val="24"/>
          <w:szCs w:val="24"/>
        </w:rPr>
        <w:t>are selected</w:t>
      </w:r>
      <w:proofErr w:type="gramEnd"/>
      <w:r w:rsidRPr="00DE31A6">
        <w:rPr>
          <w:rFonts w:cstheme="minorHAnsi"/>
          <w:sz w:val="24"/>
          <w:szCs w:val="24"/>
        </w:rPr>
        <w:t xml:space="preserve">, we will send you the Crisis Responder Code of Conduct, information on background checks, and getting started on training. After that, you can </w:t>
      </w:r>
      <w:r w:rsidRPr="00DE31A6">
        <w:rPr>
          <w:rStyle w:val="Strong"/>
          <w:rFonts w:cstheme="minorHAnsi"/>
          <w:sz w:val="24"/>
          <w:szCs w:val="24"/>
        </w:rPr>
        <w:t>train from anywhere within Canada where you have a secure, reliable internet connection</w:t>
      </w:r>
      <w:r w:rsidRPr="00DE31A6">
        <w:rPr>
          <w:rFonts w:cstheme="minorHAnsi"/>
          <w:sz w:val="24"/>
          <w:szCs w:val="24"/>
        </w:rPr>
        <w:t>.</w:t>
      </w:r>
    </w:p>
    <w:p w:rsidR="00157595" w:rsidRPr="00DE31A6" w:rsidRDefault="00157595" w:rsidP="00DE31A6">
      <w:pPr>
        <w:pStyle w:val="NormalWeb"/>
        <w:rPr>
          <w:rFonts w:asciiTheme="minorHAnsi" w:hAnsiTheme="minorHAnsi" w:cstheme="minorHAnsi"/>
        </w:rPr>
      </w:pPr>
      <w:r w:rsidRPr="00DE31A6">
        <w:rPr>
          <w:rFonts w:asciiTheme="minorHAnsi" w:hAnsiTheme="minorHAnsi" w:cstheme="minorHAnsi"/>
        </w:rPr>
        <w:t>The training will help equip you with the skills for active listening, responding with empathy, evaluating conversations for imminent risk, and safety planning (these are skills that may help in your personal relationships too!).  Not only that, but you will be a superhero with a laptop or PC, ready to listen and support young people</w:t>
      </w:r>
    </w:p>
    <w:p w:rsidR="00157595" w:rsidRPr="00DE31A6" w:rsidRDefault="00157595" w:rsidP="00DE31A6">
      <w:pPr>
        <w:pStyle w:val="NormalWeb"/>
        <w:rPr>
          <w:rFonts w:asciiTheme="minorHAnsi" w:hAnsiTheme="minorHAnsi" w:cstheme="minorHAnsi"/>
        </w:rPr>
      </w:pPr>
      <w:r w:rsidRPr="00DE31A6">
        <w:rPr>
          <w:rFonts w:asciiTheme="minorHAnsi" w:hAnsiTheme="minorHAnsi" w:cstheme="minorHAnsi"/>
        </w:rPr>
        <w:t xml:space="preserve">Most importantly, </w:t>
      </w:r>
      <w:r w:rsidRPr="00DE31A6">
        <w:rPr>
          <w:rStyle w:val="Strong"/>
          <w:rFonts w:asciiTheme="minorHAnsi" w:hAnsiTheme="minorHAnsi" w:cstheme="minorHAnsi"/>
        </w:rPr>
        <w:t xml:space="preserve">Crisis Responders </w:t>
      </w:r>
      <w:proofErr w:type="gramStart"/>
      <w:r w:rsidRPr="00DE31A6">
        <w:rPr>
          <w:rStyle w:val="Strong"/>
          <w:rFonts w:asciiTheme="minorHAnsi" w:hAnsiTheme="minorHAnsi" w:cstheme="minorHAnsi"/>
        </w:rPr>
        <w:t>will never be left</w:t>
      </w:r>
      <w:proofErr w:type="gramEnd"/>
      <w:r w:rsidRPr="00DE31A6">
        <w:rPr>
          <w:rStyle w:val="Strong"/>
          <w:rFonts w:asciiTheme="minorHAnsi" w:hAnsiTheme="minorHAnsi" w:cstheme="minorHAnsi"/>
        </w:rPr>
        <w:t xml:space="preserve"> alone to support young people</w:t>
      </w:r>
      <w:r w:rsidRPr="00DE31A6">
        <w:rPr>
          <w:rFonts w:asciiTheme="minorHAnsi" w:hAnsiTheme="minorHAnsi" w:cstheme="minorHAnsi"/>
        </w:rPr>
        <w:t xml:space="preserve">. </w:t>
      </w:r>
      <w:proofErr w:type="gramStart"/>
      <w:r w:rsidRPr="00DE31A6">
        <w:rPr>
          <w:rFonts w:asciiTheme="minorHAnsi" w:hAnsiTheme="minorHAnsi" w:cstheme="minorHAnsi"/>
        </w:rPr>
        <w:t>Every shift will be monitored by a professional Supervisor with a background in mental health</w:t>
      </w:r>
      <w:proofErr w:type="gramEnd"/>
      <w:r w:rsidRPr="00DE31A6">
        <w:rPr>
          <w:rFonts w:asciiTheme="minorHAnsi" w:hAnsiTheme="minorHAnsi" w:cstheme="minorHAnsi"/>
        </w:rPr>
        <w:t>. You will get to know your Supervisors really well as they work with you through training, and they will be within reach whenever you are answering texts.</w:t>
      </w:r>
    </w:p>
    <w:p w:rsidR="00157595" w:rsidRPr="00DE31A6" w:rsidRDefault="00157595" w:rsidP="00DE31A6">
      <w:pPr>
        <w:pStyle w:val="NormalWeb"/>
        <w:rPr>
          <w:rFonts w:asciiTheme="minorHAnsi" w:hAnsiTheme="minorHAnsi" w:cstheme="minorHAnsi"/>
        </w:rPr>
      </w:pPr>
      <w:proofErr w:type="gramStart"/>
      <w:r w:rsidRPr="00DE31A6">
        <w:rPr>
          <w:rStyle w:val="Strong"/>
          <w:rFonts w:asciiTheme="minorHAnsi" w:hAnsiTheme="minorHAnsi" w:cstheme="minorHAnsi"/>
          <w:color w:val="385623" w:themeColor="accent6" w:themeShade="80"/>
        </w:rPr>
        <w:t>Sound exciting?</w:t>
      </w:r>
      <w:proofErr w:type="gramEnd"/>
      <w:r w:rsidRPr="00DE31A6">
        <w:rPr>
          <w:rFonts w:asciiTheme="minorHAnsi" w:hAnsiTheme="minorHAnsi" w:cstheme="minorHAnsi"/>
          <w:color w:val="385623" w:themeColor="accent6" w:themeShade="80"/>
        </w:rPr>
        <w:t xml:space="preserve"> </w:t>
      </w:r>
      <w:r w:rsidRPr="00DE31A6">
        <w:rPr>
          <w:rFonts w:asciiTheme="minorHAnsi" w:hAnsiTheme="minorHAnsi" w:cstheme="minorHAnsi"/>
        </w:rPr>
        <w:t>We are looking forward to putting together an amazing team!</w:t>
      </w:r>
    </w:p>
    <w:p w:rsidR="00157595" w:rsidRPr="00DE31A6" w:rsidRDefault="00157595" w:rsidP="00DE31A6">
      <w:pPr>
        <w:pStyle w:val="NormalWeb"/>
        <w:rPr>
          <w:rFonts w:asciiTheme="minorHAnsi" w:hAnsiTheme="minorHAnsi" w:cstheme="minorHAnsi"/>
        </w:rPr>
      </w:pPr>
      <w:r w:rsidRPr="00DE31A6">
        <w:rPr>
          <w:rStyle w:val="Strong"/>
          <w:rFonts w:asciiTheme="minorHAnsi" w:hAnsiTheme="minorHAnsi" w:cstheme="minorHAnsi"/>
          <w:color w:val="385623" w:themeColor="accent6" w:themeShade="80"/>
        </w:rPr>
        <w:t>Questions?</w:t>
      </w:r>
      <w:r w:rsidRPr="00DE31A6">
        <w:rPr>
          <w:rFonts w:asciiTheme="minorHAnsi" w:hAnsiTheme="minorHAnsi" w:cstheme="minorHAnsi"/>
          <w:color w:val="385623" w:themeColor="accent6" w:themeShade="80"/>
        </w:rPr>
        <w:t xml:space="preserve"> </w:t>
      </w:r>
      <w:r w:rsidRPr="00DE31A6">
        <w:rPr>
          <w:rFonts w:asciiTheme="minorHAnsi" w:hAnsiTheme="minorHAnsi" w:cstheme="minorHAnsi"/>
        </w:rPr>
        <w:t xml:space="preserve">Check out our Crisis Responder </w:t>
      </w:r>
      <w:hyperlink r:id="rId6" w:tgtFrame="_blank" w:history="1">
        <w:r w:rsidRPr="00DE31A6">
          <w:rPr>
            <w:rStyle w:val="Hyperlink"/>
            <w:rFonts w:asciiTheme="minorHAnsi" w:hAnsiTheme="minorHAnsi" w:cstheme="minorHAnsi"/>
          </w:rPr>
          <w:t>website</w:t>
        </w:r>
      </w:hyperlink>
      <w:r w:rsidRPr="00DE31A6">
        <w:rPr>
          <w:rFonts w:asciiTheme="minorHAnsi" w:hAnsiTheme="minorHAnsi" w:cstheme="minorHAnsi"/>
        </w:rPr>
        <w:t xml:space="preserve"> or send an email back to us at </w:t>
      </w:r>
      <w:hyperlink r:id="rId7" w:history="1">
        <w:r w:rsidRPr="00DE31A6">
          <w:rPr>
            <w:rStyle w:val="Hyperlink"/>
            <w:rFonts w:asciiTheme="minorHAnsi" w:hAnsiTheme="minorHAnsi" w:cstheme="minorHAnsi"/>
          </w:rPr>
          <w:t>CTLsupport@kidshelpphone.ca</w:t>
        </w:r>
      </w:hyperlink>
      <w:r w:rsidRPr="00DE31A6">
        <w:rPr>
          <w:rFonts w:asciiTheme="minorHAnsi" w:hAnsiTheme="minorHAnsi" w:cstheme="minorHAnsi"/>
        </w:rPr>
        <w:t>.</w:t>
      </w:r>
      <w:bookmarkStart w:id="0" w:name="_GoBack"/>
      <w:bookmarkEnd w:id="0"/>
    </w:p>
    <w:p w:rsidR="00DC5135" w:rsidRPr="000109C0" w:rsidRDefault="000109C0" w:rsidP="000109C0">
      <w:pPr>
        <w:pStyle w:val="NormalWeb"/>
        <w:ind w:left="720"/>
        <w:jc w:val="center"/>
        <w:rPr>
          <w:rFonts w:asciiTheme="minorHAnsi" w:hAnsiTheme="minorHAnsi" w:cstheme="minorHAnsi"/>
          <w:sz w:val="22"/>
          <w:szCs w:val="22"/>
        </w:rPr>
      </w:pPr>
      <w:r>
        <w:rPr>
          <w:rStyle w:val="Strong"/>
          <w:rFonts w:asciiTheme="minorHAnsi" w:hAnsiTheme="minorHAnsi" w:cs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2pt;height:87.6pt">
            <v:imagedata r:id="rId8" o:title="KHP_Extended_EN-01"/>
          </v:shape>
        </w:pict>
      </w:r>
    </w:p>
    <w:sectPr w:rsidR="00DC5135" w:rsidRPr="000109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872EC"/>
    <w:multiLevelType w:val="multilevel"/>
    <w:tmpl w:val="1132F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95"/>
    <w:rsid w:val="000109C0"/>
    <w:rsid w:val="00157595"/>
    <w:rsid w:val="00A41651"/>
    <w:rsid w:val="00DC5135"/>
    <w:rsid w:val="00DE31A6"/>
    <w:rsid w:val="00F37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F72B"/>
  <w15:chartTrackingRefBased/>
  <w15:docId w15:val="{08C6F9E7-666A-4DB8-900E-5B7D4E10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A6"/>
  </w:style>
  <w:style w:type="paragraph" w:styleId="Heading1">
    <w:name w:val="heading 1"/>
    <w:basedOn w:val="Normal"/>
    <w:next w:val="Normal"/>
    <w:link w:val="Heading1Char"/>
    <w:uiPriority w:val="9"/>
    <w:qFormat/>
    <w:rsid w:val="00DE31A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E31A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E31A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E31A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E31A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E31A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E31A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E31A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E31A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595"/>
    <w:rPr>
      <w:color w:val="0563C1"/>
      <w:u w:val="single"/>
    </w:rPr>
  </w:style>
  <w:style w:type="paragraph" w:styleId="NormalWeb">
    <w:name w:val="Normal (Web)"/>
    <w:basedOn w:val="Normal"/>
    <w:uiPriority w:val="99"/>
    <w:unhideWhenUsed/>
    <w:rsid w:val="00157595"/>
    <w:pPr>
      <w:spacing w:before="100" w:beforeAutospacing="1" w:after="100" w:afterAutospacing="1"/>
    </w:pPr>
    <w:rPr>
      <w:rFonts w:ascii="Times New Roman" w:hAnsi="Times New Roman" w:cs="Times New Roman"/>
      <w:sz w:val="24"/>
      <w:szCs w:val="24"/>
      <w:lang w:eastAsia="en-CA"/>
    </w:rPr>
  </w:style>
  <w:style w:type="character" w:styleId="Strong">
    <w:name w:val="Strong"/>
    <w:basedOn w:val="DefaultParagraphFont"/>
    <w:uiPriority w:val="22"/>
    <w:qFormat/>
    <w:rsid w:val="00DE31A6"/>
    <w:rPr>
      <w:b/>
      <w:bCs/>
    </w:rPr>
  </w:style>
  <w:style w:type="character" w:customStyle="1" w:styleId="Heading1Char">
    <w:name w:val="Heading 1 Char"/>
    <w:basedOn w:val="DefaultParagraphFont"/>
    <w:link w:val="Heading1"/>
    <w:uiPriority w:val="9"/>
    <w:rsid w:val="00DE31A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E31A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E31A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E31A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E31A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E31A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E31A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E31A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E31A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E31A6"/>
    <w:pPr>
      <w:spacing w:line="240" w:lineRule="auto"/>
    </w:pPr>
    <w:rPr>
      <w:b/>
      <w:bCs/>
      <w:smallCaps/>
      <w:color w:val="44546A" w:themeColor="text2"/>
    </w:rPr>
  </w:style>
  <w:style w:type="paragraph" w:styleId="Title">
    <w:name w:val="Title"/>
    <w:basedOn w:val="Normal"/>
    <w:next w:val="Normal"/>
    <w:link w:val="TitleChar"/>
    <w:uiPriority w:val="10"/>
    <w:qFormat/>
    <w:rsid w:val="00DE31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E31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E31A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E31A6"/>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DE31A6"/>
    <w:rPr>
      <w:i/>
      <w:iCs/>
    </w:rPr>
  </w:style>
  <w:style w:type="paragraph" w:styleId="NoSpacing">
    <w:name w:val="No Spacing"/>
    <w:uiPriority w:val="1"/>
    <w:qFormat/>
    <w:rsid w:val="00DE31A6"/>
    <w:pPr>
      <w:spacing w:after="0" w:line="240" w:lineRule="auto"/>
    </w:pPr>
  </w:style>
  <w:style w:type="paragraph" w:styleId="Quote">
    <w:name w:val="Quote"/>
    <w:basedOn w:val="Normal"/>
    <w:next w:val="Normal"/>
    <w:link w:val="QuoteChar"/>
    <w:uiPriority w:val="29"/>
    <w:qFormat/>
    <w:rsid w:val="00DE31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E31A6"/>
    <w:rPr>
      <w:color w:val="44546A" w:themeColor="text2"/>
      <w:sz w:val="24"/>
      <w:szCs w:val="24"/>
    </w:rPr>
  </w:style>
  <w:style w:type="paragraph" w:styleId="IntenseQuote">
    <w:name w:val="Intense Quote"/>
    <w:basedOn w:val="Normal"/>
    <w:next w:val="Normal"/>
    <w:link w:val="IntenseQuoteChar"/>
    <w:uiPriority w:val="30"/>
    <w:qFormat/>
    <w:rsid w:val="00DE31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E31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E31A6"/>
    <w:rPr>
      <w:i/>
      <w:iCs/>
      <w:color w:val="595959" w:themeColor="text1" w:themeTint="A6"/>
    </w:rPr>
  </w:style>
  <w:style w:type="character" w:styleId="IntenseEmphasis">
    <w:name w:val="Intense Emphasis"/>
    <w:basedOn w:val="DefaultParagraphFont"/>
    <w:uiPriority w:val="21"/>
    <w:qFormat/>
    <w:rsid w:val="00DE31A6"/>
    <w:rPr>
      <w:b/>
      <w:bCs/>
      <w:i/>
      <w:iCs/>
    </w:rPr>
  </w:style>
  <w:style w:type="character" w:styleId="SubtleReference">
    <w:name w:val="Subtle Reference"/>
    <w:basedOn w:val="DefaultParagraphFont"/>
    <w:uiPriority w:val="31"/>
    <w:qFormat/>
    <w:rsid w:val="00DE31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E31A6"/>
    <w:rPr>
      <w:b/>
      <w:bCs/>
      <w:smallCaps/>
      <w:color w:val="44546A" w:themeColor="text2"/>
      <w:u w:val="single"/>
    </w:rPr>
  </w:style>
  <w:style w:type="character" w:styleId="BookTitle">
    <w:name w:val="Book Title"/>
    <w:basedOn w:val="DefaultParagraphFont"/>
    <w:uiPriority w:val="33"/>
    <w:qFormat/>
    <w:rsid w:val="00DE31A6"/>
    <w:rPr>
      <w:b/>
      <w:bCs/>
      <w:smallCaps/>
      <w:spacing w:val="10"/>
    </w:rPr>
  </w:style>
  <w:style w:type="paragraph" w:styleId="TOCHeading">
    <w:name w:val="TOC Heading"/>
    <w:basedOn w:val="Heading1"/>
    <w:next w:val="Normal"/>
    <w:uiPriority w:val="39"/>
    <w:semiHidden/>
    <w:unhideWhenUsed/>
    <w:qFormat/>
    <w:rsid w:val="00DE31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TLsupport@kidshelpphon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helpphone.ca/our-crisis-responders/" TargetMode="External"/><Relationship Id="rId5" Type="http://schemas.openxmlformats.org/officeDocument/2006/relationships/hyperlink" Target="https://kidshelpphone.ca/get-involved/participate/call-volunteers-crisis-text-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Barriere</dc:creator>
  <cp:keywords/>
  <dc:description/>
  <cp:lastModifiedBy>Genevieve Barriere</cp:lastModifiedBy>
  <cp:revision>6</cp:revision>
  <dcterms:created xsi:type="dcterms:W3CDTF">2023-03-27T18:19:00Z</dcterms:created>
  <dcterms:modified xsi:type="dcterms:W3CDTF">2023-03-28T12:24:00Z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0f9071b7-8c62-40fb-ace7-a82dc45bf263</vt:lpwstr>
  </property>
</Properties>
</file>